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176" w:rsidRPr="007D2176" w:rsidRDefault="00D97A9E" w:rsidP="007D2176">
      <w:pPr>
        <w:ind w:left="360"/>
        <w:jc w:val="right"/>
        <w:rPr>
          <w:b/>
          <w:bCs/>
          <w:color w:val="auto"/>
          <w:spacing w:val="0"/>
          <w:sz w:val="24"/>
          <w:szCs w:val="24"/>
        </w:rPr>
      </w:pPr>
      <w:r>
        <w:rPr>
          <w:b/>
          <w:bCs/>
          <w:color w:val="auto"/>
          <w:spacing w:val="0"/>
          <w:sz w:val="24"/>
          <w:szCs w:val="24"/>
        </w:rPr>
        <w:t>Приложение № 1-а</w:t>
      </w:r>
    </w:p>
    <w:p w:rsidR="007D2176" w:rsidRPr="007D2176" w:rsidRDefault="007D2176" w:rsidP="007D2176">
      <w:pPr>
        <w:ind w:left="360"/>
        <w:jc w:val="right"/>
        <w:rPr>
          <w:bCs/>
          <w:color w:val="auto"/>
          <w:spacing w:val="0"/>
          <w:sz w:val="24"/>
          <w:szCs w:val="24"/>
        </w:rPr>
      </w:pPr>
      <w:r w:rsidRPr="007D2176">
        <w:rPr>
          <w:bCs/>
          <w:color w:val="auto"/>
          <w:spacing w:val="0"/>
          <w:sz w:val="24"/>
          <w:szCs w:val="24"/>
        </w:rPr>
        <w:t xml:space="preserve">к Поручению на проведение </w:t>
      </w:r>
    </w:p>
    <w:p w:rsidR="007D2176" w:rsidRPr="007D2176" w:rsidRDefault="007D2176" w:rsidP="007D2176">
      <w:pPr>
        <w:ind w:left="360"/>
        <w:jc w:val="right"/>
        <w:rPr>
          <w:bCs/>
          <w:color w:val="auto"/>
          <w:spacing w:val="0"/>
          <w:sz w:val="24"/>
          <w:szCs w:val="24"/>
        </w:rPr>
      </w:pPr>
      <w:r w:rsidRPr="007D2176">
        <w:rPr>
          <w:bCs/>
          <w:color w:val="auto"/>
          <w:spacing w:val="0"/>
          <w:sz w:val="24"/>
          <w:szCs w:val="24"/>
        </w:rPr>
        <w:t>закупочных процедур</w:t>
      </w:r>
    </w:p>
    <w:p w:rsidR="007D2176" w:rsidRPr="007D2176" w:rsidRDefault="007D2176" w:rsidP="007D2176">
      <w:pPr>
        <w:suppressAutoHyphens/>
        <w:jc w:val="center"/>
        <w:rPr>
          <w:b/>
          <w:color w:val="auto"/>
          <w:spacing w:val="0"/>
          <w:sz w:val="24"/>
          <w:szCs w:val="24"/>
        </w:rPr>
      </w:pPr>
    </w:p>
    <w:p w:rsidR="007D2176" w:rsidRPr="007D2176" w:rsidRDefault="007D2176" w:rsidP="007D2176">
      <w:pPr>
        <w:suppressAutoHyphens/>
        <w:jc w:val="center"/>
        <w:rPr>
          <w:b/>
          <w:color w:val="auto"/>
          <w:spacing w:val="0"/>
          <w:sz w:val="24"/>
          <w:szCs w:val="24"/>
        </w:rPr>
      </w:pPr>
      <w:r w:rsidRPr="007D2176">
        <w:rPr>
          <w:b/>
          <w:color w:val="auto"/>
          <w:spacing w:val="0"/>
          <w:sz w:val="24"/>
          <w:szCs w:val="24"/>
        </w:rPr>
        <w:t>ТЕХНИЧЕСКОЕ ЗАДАНИЕ</w:t>
      </w:r>
    </w:p>
    <w:p w:rsidR="000345BF" w:rsidRPr="000345BF" w:rsidRDefault="000345BF" w:rsidP="000345BF">
      <w:pPr>
        <w:suppressAutoHyphens/>
        <w:jc w:val="center"/>
        <w:rPr>
          <w:color w:val="auto"/>
          <w:spacing w:val="0"/>
          <w:sz w:val="24"/>
          <w:szCs w:val="24"/>
        </w:rPr>
      </w:pPr>
      <w:r w:rsidRPr="000345BF">
        <w:rPr>
          <w:color w:val="auto"/>
          <w:spacing w:val="0"/>
          <w:sz w:val="24"/>
          <w:szCs w:val="24"/>
        </w:rPr>
        <w:t>на «Оказание услуг по пожарной безопасности ТЭЦ-5»,</w:t>
      </w:r>
    </w:p>
    <w:p w:rsidR="007D2176" w:rsidRPr="007D2176" w:rsidRDefault="000345BF" w:rsidP="000345BF">
      <w:pPr>
        <w:jc w:val="center"/>
        <w:rPr>
          <w:color w:val="auto"/>
          <w:spacing w:val="0"/>
          <w:sz w:val="24"/>
          <w:szCs w:val="24"/>
        </w:rPr>
      </w:pPr>
      <w:r w:rsidRPr="000345BF">
        <w:rPr>
          <w:color w:val="auto"/>
          <w:spacing w:val="0"/>
          <w:sz w:val="24"/>
          <w:szCs w:val="24"/>
        </w:rPr>
        <w:t xml:space="preserve">лот </w:t>
      </w:r>
      <w:r>
        <w:rPr>
          <w:color w:val="auto"/>
          <w:spacing w:val="0"/>
          <w:sz w:val="24"/>
          <w:szCs w:val="24"/>
        </w:rPr>
        <w:t>2</w:t>
      </w:r>
      <w:r w:rsidRPr="000345BF">
        <w:rPr>
          <w:color w:val="auto"/>
          <w:spacing w:val="0"/>
          <w:sz w:val="24"/>
          <w:szCs w:val="24"/>
        </w:rPr>
        <w:t xml:space="preserve"> «</w:t>
      </w:r>
      <w:r>
        <w:rPr>
          <w:color w:val="auto"/>
          <w:spacing w:val="0"/>
          <w:sz w:val="24"/>
          <w:szCs w:val="24"/>
        </w:rPr>
        <w:t>Т</w:t>
      </w:r>
      <w:r w:rsidR="007D2176" w:rsidRPr="007D2176">
        <w:rPr>
          <w:color w:val="auto"/>
          <w:spacing w:val="0"/>
          <w:sz w:val="24"/>
          <w:szCs w:val="24"/>
        </w:rPr>
        <w:t>ехническое обслуживание огнетушителей (перезарядка/испытание)</w:t>
      </w:r>
      <w:r>
        <w:rPr>
          <w:color w:val="auto"/>
          <w:spacing w:val="0"/>
          <w:sz w:val="24"/>
          <w:szCs w:val="24"/>
        </w:rPr>
        <w:t>»</w:t>
      </w:r>
    </w:p>
    <w:p w:rsidR="007D2176" w:rsidRPr="007D2176" w:rsidRDefault="007D2176" w:rsidP="007D2176">
      <w:pPr>
        <w:jc w:val="center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>ТЭЦ-5 филиала «Невский» ОАО «ТГК-1»</w:t>
      </w:r>
    </w:p>
    <w:p w:rsidR="007D2176" w:rsidRPr="007D2176" w:rsidRDefault="007D2176" w:rsidP="007D2176">
      <w:pPr>
        <w:jc w:val="center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>ГКПЗ №1105/6.42-2999</w:t>
      </w:r>
    </w:p>
    <w:p w:rsidR="007D2176" w:rsidRPr="007D2176" w:rsidRDefault="007D2176" w:rsidP="007D2176">
      <w:pPr>
        <w:jc w:val="center"/>
        <w:rPr>
          <w:b/>
          <w:color w:val="auto"/>
          <w:spacing w:val="0"/>
          <w:sz w:val="24"/>
          <w:szCs w:val="24"/>
        </w:rPr>
      </w:pPr>
      <w:r w:rsidRPr="007D2176">
        <w:rPr>
          <w:b/>
          <w:color w:val="auto"/>
          <w:spacing w:val="0"/>
          <w:sz w:val="24"/>
          <w:szCs w:val="24"/>
        </w:rPr>
        <w:t>Код по ОКДП - 7422000</w:t>
      </w:r>
    </w:p>
    <w:p w:rsidR="007D2176" w:rsidRPr="007D2176" w:rsidRDefault="007D2176" w:rsidP="007D2176">
      <w:pPr>
        <w:jc w:val="center"/>
        <w:rPr>
          <w:b/>
          <w:color w:val="auto"/>
          <w:spacing w:val="0"/>
          <w:sz w:val="24"/>
          <w:szCs w:val="24"/>
        </w:rPr>
      </w:pPr>
      <w:r w:rsidRPr="007D2176">
        <w:rPr>
          <w:b/>
          <w:color w:val="auto"/>
          <w:spacing w:val="0"/>
          <w:sz w:val="24"/>
          <w:szCs w:val="24"/>
        </w:rPr>
        <w:t>Код по ОКВЭД – 40.10.41</w:t>
      </w:r>
    </w:p>
    <w:p w:rsidR="007D2176" w:rsidRPr="007D2176" w:rsidRDefault="007D2176" w:rsidP="007D2176">
      <w:pPr>
        <w:autoSpaceDE w:val="0"/>
        <w:autoSpaceDN w:val="0"/>
        <w:adjustRightInd w:val="0"/>
        <w:rPr>
          <w:b/>
          <w:color w:val="auto"/>
          <w:spacing w:val="0"/>
          <w:sz w:val="24"/>
          <w:szCs w:val="24"/>
        </w:rPr>
      </w:pPr>
      <w:r w:rsidRPr="007D2176">
        <w:rPr>
          <w:b/>
          <w:color w:val="auto"/>
          <w:spacing w:val="0"/>
          <w:sz w:val="24"/>
          <w:szCs w:val="24"/>
          <w:lang w:val="en-US"/>
        </w:rPr>
        <w:t>I</w:t>
      </w:r>
      <w:r w:rsidRPr="007D2176">
        <w:rPr>
          <w:b/>
          <w:color w:val="auto"/>
          <w:spacing w:val="0"/>
          <w:sz w:val="24"/>
          <w:szCs w:val="24"/>
        </w:rPr>
        <w:t>. Общие требования.</w:t>
      </w:r>
    </w:p>
    <w:p w:rsidR="007D2176" w:rsidRPr="007D2176" w:rsidRDefault="007D2176" w:rsidP="007D2176">
      <w:pPr>
        <w:spacing w:line="240" w:lineRule="atLeast"/>
        <w:rPr>
          <w:color w:val="auto"/>
          <w:spacing w:val="0"/>
          <w:sz w:val="24"/>
          <w:szCs w:val="24"/>
        </w:rPr>
      </w:pPr>
      <w:r w:rsidRPr="007D2176">
        <w:rPr>
          <w:b/>
          <w:color w:val="auto"/>
          <w:spacing w:val="0"/>
          <w:sz w:val="24"/>
          <w:szCs w:val="24"/>
        </w:rPr>
        <w:t>Требования к месту выполнения работ:</w:t>
      </w:r>
      <w:r w:rsidRPr="007D2176">
        <w:rPr>
          <w:color w:val="auto"/>
          <w:spacing w:val="0"/>
          <w:sz w:val="24"/>
          <w:szCs w:val="24"/>
        </w:rPr>
        <w:t xml:space="preserve"> </w:t>
      </w:r>
    </w:p>
    <w:p w:rsidR="007D2176" w:rsidRPr="007D2176" w:rsidRDefault="007D2176" w:rsidP="007D2176">
      <w:pPr>
        <w:suppressAutoHyphens/>
        <w:jc w:val="both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>ТЭЦ-5 филиала «Невский» ОАО «ТГК-1» 193079, Санкт-Петербург, Октябрьская набережная, дом 108,</w:t>
      </w:r>
    </w:p>
    <w:p w:rsidR="007D2176" w:rsidRPr="00255A39" w:rsidRDefault="007D2176" w:rsidP="007D2176">
      <w:pPr>
        <w:suppressAutoHyphens/>
        <w:rPr>
          <w:color w:val="auto"/>
          <w:spacing w:val="0"/>
          <w:sz w:val="24"/>
          <w:szCs w:val="24"/>
          <w:highlight w:val="yellow"/>
        </w:rPr>
      </w:pPr>
      <w:r w:rsidRPr="00255A39">
        <w:rPr>
          <w:color w:val="auto"/>
          <w:spacing w:val="0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</w:t>
      </w:r>
    </w:p>
    <w:p w:rsidR="007D2176" w:rsidRPr="00255A39" w:rsidRDefault="007D2176" w:rsidP="007D2176">
      <w:pPr>
        <w:suppressAutoHyphens/>
        <w:rPr>
          <w:color w:val="auto"/>
          <w:spacing w:val="0"/>
          <w:sz w:val="24"/>
          <w:szCs w:val="24"/>
          <w:highlight w:val="yellow"/>
        </w:rPr>
      </w:pPr>
      <w:r w:rsidRPr="00255A39">
        <w:rPr>
          <w:color w:val="auto"/>
          <w:spacing w:val="0"/>
          <w:sz w:val="24"/>
          <w:szCs w:val="24"/>
          <w:highlight w:val="yellow"/>
        </w:rPr>
        <w:t>Начальник ПТО ТЭЦ-5 Никитин Олег Сергеевич, рабочий тел. 901-44-65</w:t>
      </w:r>
    </w:p>
    <w:p w:rsidR="007D2176" w:rsidRPr="00255A39" w:rsidRDefault="007D2176" w:rsidP="007D2176">
      <w:pPr>
        <w:suppressAutoHyphens/>
        <w:rPr>
          <w:color w:val="auto"/>
          <w:spacing w:val="0"/>
          <w:sz w:val="24"/>
          <w:szCs w:val="24"/>
          <w:highlight w:val="yellow"/>
        </w:rPr>
      </w:pPr>
      <w:r w:rsidRPr="00255A39">
        <w:rPr>
          <w:color w:val="auto"/>
          <w:spacing w:val="0"/>
          <w:sz w:val="24"/>
          <w:szCs w:val="24"/>
          <w:highlight w:val="yellow"/>
        </w:rPr>
        <w:t xml:space="preserve">Начальник КТЦ ТЭЦ-5 Мишин Александр Алексеевич, рабочий тел. 901-44-80 </w:t>
      </w:r>
    </w:p>
    <w:p w:rsidR="007D2176" w:rsidRPr="007D2176" w:rsidRDefault="007D2176" w:rsidP="007D2176">
      <w:pPr>
        <w:suppressAutoHyphens/>
        <w:rPr>
          <w:color w:val="auto"/>
          <w:spacing w:val="0"/>
          <w:sz w:val="24"/>
          <w:szCs w:val="24"/>
        </w:rPr>
      </w:pPr>
      <w:r w:rsidRPr="00255A39">
        <w:rPr>
          <w:color w:val="auto"/>
          <w:spacing w:val="0"/>
          <w:sz w:val="24"/>
          <w:szCs w:val="24"/>
          <w:highlight w:val="yellow"/>
        </w:rPr>
        <w:t>Начальник ХЦ   ТЭЦ-5 Черкашина Надежда Леонтьевна, рабочий тел. 901-44-88</w:t>
      </w:r>
      <w:bookmarkStart w:id="0" w:name="_GoBack"/>
      <w:bookmarkEnd w:id="0"/>
      <w:r w:rsidRPr="007D2176">
        <w:rPr>
          <w:color w:val="auto"/>
          <w:spacing w:val="0"/>
          <w:sz w:val="24"/>
          <w:szCs w:val="24"/>
        </w:rPr>
        <w:t xml:space="preserve">  </w:t>
      </w:r>
    </w:p>
    <w:p w:rsidR="007D2176" w:rsidRPr="007D2176" w:rsidRDefault="007D2176" w:rsidP="007D2176">
      <w:pPr>
        <w:suppressAutoHyphens/>
        <w:rPr>
          <w:b/>
          <w:color w:val="auto"/>
          <w:spacing w:val="0"/>
          <w:sz w:val="24"/>
          <w:szCs w:val="24"/>
        </w:rPr>
      </w:pPr>
      <w:r w:rsidRPr="007D2176">
        <w:rPr>
          <w:b/>
          <w:color w:val="auto"/>
          <w:spacing w:val="0"/>
          <w:sz w:val="24"/>
          <w:szCs w:val="24"/>
        </w:rPr>
        <w:t>Период выполнения работ:</w:t>
      </w:r>
    </w:p>
    <w:p w:rsidR="007D2176" w:rsidRPr="007D2176" w:rsidRDefault="007D2176" w:rsidP="007D2176">
      <w:pPr>
        <w:suppressAutoHyphens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 xml:space="preserve">Начало:                 01 июня   </w:t>
      </w:r>
      <w:r w:rsidR="00D97A9E">
        <w:rPr>
          <w:color w:val="auto"/>
          <w:spacing w:val="0"/>
          <w:sz w:val="24"/>
          <w:szCs w:val="24"/>
        </w:rPr>
        <w:t xml:space="preserve">     </w:t>
      </w:r>
      <w:r w:rsidRPr="007D2176">
        <w:rPr>
          <w:color w:val="auto"/>
          <w:spacing w:val="0"/>
          <w:sz w:val="24"/>
          <w:szCs w:val="24"/>
        </w:rPr>
        <w:t xml:space="preserve">2015 г. </w:t>
      </w:r>
    </w:p>
    <w:p w:rsidR="007D2176" w:rsidRPr="007D2176" w:rsidRDefault="007D2176" w:rsidP="007D2176">
      <w:pPr>
        <w:suppressAutoHyphens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>Окончание:          30  ноября     2015 г.</w:t>
      </w:r>
    </w:p>
    <w:p w:rsidR="007D2176" w:rsidRPr="007D2176" w:rsidRDefault="007D2176" w:rsidP="007D2176">
      <w:pPr>
        <w:spacing w:after="200"/>
        <w:contextualSpacing/>
        <w:jc w:val="both"/>
        <w:rPr>
          <w:rFonts w:eastAsia="Calibri"/>
          <w:b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b/>
          <w:color w:val="auto"/>
          <w:spacing w:val="0"/>
          <w:sz w:val="24"/>
          <w:szCs w:val="24"/>
          <w:lang w:eastAsia="en-US"/>
        </w:rPr>
        <w:t xml:space="preserve">Расчетная (максимальная) цена закупки </w:t>
      </w: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>– 33 тыс. руб. без учета НДС,</w:t>
      </w:r>
    </w:p>
    <w:p w:rsidR="007D2176" w:rsidRPr="007D2176" w:rsidRDefault="007D2176" w:rsidP="007D2176">
      <w:pPr>
        <w:spacing w:after="200"/>
        <w:contextualSpacing/>
        <w:jc w:val="both"/>
        <w:rPr>
          <w:rFonts w:eastAsia="Calibri"/>
          <w:b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b/>
          <w:color w:val="auto"/>
          <w:spacing w:val="0"/>
          <w:sz w:val="24"/>
          <w:szCs w:val="24"/>
          <w:lang w:eastAsia="en-US"/>
        </w:rPr>
        <w:t xml:space="preserve">в том числе: </w:t>
      </w:r>
    </w:p>
    <w:p w:rsidR="007D2176" w:rsidRPr="007D2176" w:rsidRDefault="007D2176" w:rsidP="007D2176">
      <w:pPr>
        <w:spacing w:after="200"/>
        <w:contextualSpacing/>
        <w:jc w:val="both"/>
        <w:rPr>
          <w:rFonts w:eastAsia="Calibri"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 xml:space="preserve">                       1-й квартал - _____</w:t>
      </w:r>
      <w:r w:rsidRPr="007D2176">
        <w:rPr>
          <w:rFonts w:eastAsia="Calibri"/>
          <w:color w:val="auto"/>
          <w:spacing w:val="0"/>
          <w:sz w:val="24"/>
          <w:szCs w:val="24"/>
          <w:u w:val="single"/>
          <w:lang w:eastAsia="en-US"/>
        </w:rPr>
        <w:t>0</w:t>
      </w: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>____ тыс. руб. без учета НДС;</w:t>
      </w:r>
    </w:p>
    <w:p w:rsidR="007D2176" w:rsidRPr="007D2176" w:rsidRDefault="007D2176" w:rsidP="007D2176">
      <w:pPr>
        <w:spacing w:after="200"/>
        <w:contextualSpacing/>
        <w:jc w:val="both"/>
        <w:rPr>
          <w:rFonts w:eastAsia="Calibri"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 xml:space="preserve">                       2-й квартал - _____</w:t>
      </w:r>
      <w:r w:rsidR="001D43A5" w:rsidRPr="001D43A5">
        <w:rPr>
          <w:rFonts w:eastAsia="Calibri"/>
          <w:color w:val="auto"/>
          <w:spacing w:val="0"/>
          <w:sz w:val="24"/>
          <w:szCs w:val="24"/>
          <w:u w:val="single"/>
          <w:lang w:eastAsia="en-US"/>
        </w:rPr>
        <w:t>0</w:t>
      </w:r>
      <w:r w:rsidRPr="001D43A5">
        <w:rPr>
          <w:rFonts w:eastAsia="Calibri"/>
          <w:color w:val="auto"/>
          <w:spacing w:val="0"/>
          <w:sz w:val="24"/>
          <w:szCs w:val="24"/>
          <w:u w:val="single"/>
          <w:lang w:eastAsia="en-US"/>
        </w:rPr>
        <w:t>_</w:t>
      </w:r>
      <w:r w:rsidRPr="007D2176">
        <w:rPr>
          <w:rFonts w:eastAsia="Calibri"/>
          <w:color w:val="auto"/>
          <w:spacing w:val="0"/>
          <w:sz w:val="24"/>
          <w:szCs w:val="24"/>
          <w:u w:val="single"/>
          <w:lang w:eastAsia="en-US"/>
        </w:rPr>
        <w:t>_</w:t>
      </w: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>__ тыс. руб. без учета НДС;</w:t>
      </w:r>
    </w:p>
    <w:p w:rsidR="007D2176" w:rsidRPr="007D2176" w:rsidRDefault="007D2176" w:rsidP="007D2176">
      <w:pPr>
        <w:spacing w:after="200"/>
        <w:contextualSpacing/>
        <w:jc w:val="both"/>
        <w:rPr>
          <w:rFonts w:eastAsia="Calibri"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 xml:space="preserve">                       3-й квартал - _____</w:t>
      </w:r>
      <w:r w:rsidRPr="007D2176">
        <w:rPr>
          <w:rFonts w:eastAsia="Calibri"/>
          <w:color w:val="auto"/>
          <w:spacing w:val="0"/>
          <w:sz w:val="24"/>
          <w:szCs w:val="24"/>
          <w:u w:val="single"/>
          <w:lang w:eastAsia="en-US"/>
        </w:rPr>
        <w:t>16</w:t>
      </w: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>___ тыс. руб. без учета НДС;</w:t>
      </w:r>
    </w:p>
    <w:p w:rsidR="007D2176" w:rsidRPr="007D2176" w:rsidRDefault="007D2176" w:rsidP="007D2176">
      <w:pPr>
        <w:spacing w:after="200"/>
        <w:contextualSpacing/>
        <w:jc w:val="both"/>
        <w:rPr>
          <w:rFonts w:eastAsia="Calibri"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 xml:space="preserve">                       4-й квартал - _____</w:t>
      </w:r>
      <w:r w:rsidRPr="007D2176">
        <w:rPr>
          <w:rFonts w:eastAsia="Calibri"/>
          <w:color w:val="auto"/>
          <w:spacing w:val="0"/>
          <w:sz w:val="24"/>
          <w:szCs w:val="24"/>
          <w:u w:val="single"/>
          <w:lang w:eastAsia="en-US"/>
        </w:rPr>
        <w:t>17_</w:t>
      </w: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>__ тыс. руб. без учета НДС;</w:t>
      </w:r>
    </w:p>
    <w:p w:rsidR="007D2176" w:rsidRPr="007D2176" w:rsidRDefault="007D2176" w:rsidP="007D2176">
      <w:pPr>
        <w:suppressAutoHyphens/>
        <w:jc w:val="center"/>
        <w:rPr>
          <w:b/>
          <w:color w:val="auto"/>
          <w:spacing w:val="0"/>
          <w:sz w:val="24"/>
          <w:szCs w:val="24"/>
        </w:rPr>
      </w:pPr>
    </w:p>
    <w:p w:rsidR="007D2176" w:rsidRPr="007D2176" w:rsidRDefault="007D2176" w:rsidP="007D2176">
      <w:pPr>
        <w:spacing w:after="200"/>
        <w:ind w:firstLine="709"/>
        <w:contextualSpacing/>
        <w:jc w:val="both"/>
        <w:rPr>
          <w:rFonts w:eastAsia="Calibri"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D2176" w:rsidRPr="000345BF" w:rsidRDefault="007D2176" w:rsidP="000345BF">
      <w:pPr>
        <w:spacing w:after="200"/>
        <w:ind w:firstLine="709"/>
        <w:contextualSpacing/>
        <w:jc w:val="both"/>
        <w:rPr>
          <w:rFonts w:eastAsia="Calibri"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3866EB" w:rsidRPr="007D2176" w:rsidRDefault="003866EB" w:rsidP="003866EB">
      <w:pPr>
        <w:spacing w:after="200" w:line="276" w:lineRule="auto"/>
        <w:contextualSpacing/>
        <w:jc w:val="both"/>
        <w:rPr>
          <w:rFonts w:eastAsia="Calibri"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b/>
          <w:color w:val="auto"/>
          <w:spacing w:val="0"/>
          <w:sz w:val="24"/>
          <w:szCs w:val="24"/>
          <w:lang w:eastAsia="en-US"/>
        </w:rPr>
        <w:t>II</w:t>
      </w:r>
      <w:r w:rsidR="007D2176" w:rsidRPr="007D2176">
        <w:rPr>
          <w:rFonts w:eastAsia="Calibri"/>
          <w:b/>
          <w:color w:val="auto"/>
          <w:spacing w:val="0"/>
          <w:sz w:val="24"/>
          <w:szCs w:val="24"/>
          <w:lang w:eastAsia="en-US"/>
        </w:rPr>
        <w:t>. Требования</w:t>
      </w:r>
      <w:r w:rsidRPr="007D2176">
        <w:rPr>
          <w:rFonts w:eastAsia="Calibri"/>
          <w:b/>
          <w:color w:val="auto"/>
          <w:spacing w:val="0"/>
          <w:sz w:val="24"/>
          <w:szCs w:val="24"/>
          <w:lang w:eastAsia="en-US"/>
        </w:rPr>
        <w:t xml:space="preserve"> к выполнению работ.</w:t>
      </w:r>
    </w:p>
    <w:p w:rsidR="00B43A2F" w:rsidRPr="007D2176" w:rsidRDefault="003866EB" w:rsidP="00E34295">
      <w:pPr>
        <w:tabs>
          <w:tab w:val="left" w:pos="2625"/>
        </w:tabs>
        <w:jc w:val="both"/>
        <w:rPr>
          <w:color w:val="auto"/>
          <w:spacing w:val="0"/>
          <w:sz w:val="24"/>
          <w:szCs w:val="24"/>
        </w:rPr>
      </w:pPr>
      <w:r w:rsidRPr="007D2176">
        <w:rPr>
          <w:b/>
          <w:color w:val="auto"/>
          <w:spacing w:val="0"/>
          <w:sz w:val="24"/>
          <w:szCs w:val="24"/>
        </w:rPr>
        <w:t>Цель работы:</w:t>
      </w:r>
      <w:r w:rsidRPr="007D2176">
        <w:rPr>
          <w:color w:val="auto"/>
          <w:spacing w:val="0"/>
          <w:sz w:val="24"/>
          <w:szCs w:val="24"/>
        </w:rPr>
        <w:t xml:space="preserve"> Перезарядка и испытание огнетушителей.</w:t>
      </w:r>
    </w:p>
    <w:p w:rsidR="00E34295" w:rsidRPr="007D2176" w:rsidRDefault="003866EB" w:rsidP="00E34295">
      <w:pPr>
        <w:tabs>
          <w:tab w:val="left" w:pos="2625"/>
        </w:tabs>
        <w:jc w:val="both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 xml:space="preserve"> </w:t>
      </w:r>
    </w:p>
    <w:p w:rsidR="003866EB" w:rsidRPr="007D2176" w:rsidRDefault="003866EB" w:rsidP="003866EB">
      <w:pPr>
        <w:ind w:left="360"/>
        <w:jc w:val="center"/>
        <w:rPr>
          <w:b/>
          <w:color w:val="auto"/>
          <w:spacing w:val="0"/>
          <w:sz w:val="24"/>
          <w:szCs w:val="24"/>
        </w:rPr>
      </w:pPr>
      <w:r w:rsidRPr="007D2176">
        <w:rPr>
          <w:b/>
          <w:color w:val="auto"/>
          <w:spacing w:val="0"/>
          <w:sz w:val="24"/>
          <w:szCs w:val="24"/>
        </w:rPr>
        <w:t>УКРУПНЕННАЯ ВЕДОМОСТЬ</w:t>
      </w:r>
    </w:p>
    <w:p w:rsidR="003866EB" w:rsidRPr="007D2176" w:rsidRDefault="003866EB" w:rsidP="00B43A2F">
      <w:pPr>
        <w:jc w:val="center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>по техническому обслуживанию огнетушителей</w:t>
      </w:r>
    </w:p>
    <w:tbl>
      <w:tblPr>
        <w:tblW w:w="92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7145"/>
        <w:gridCol w:w="1013"/>
      </w:tblGrid>
      <w:tr w:rsidR="00296983" w:rsidRPr="007D2176" w:rsidTr="007D2176">
        <w:trPr>
          <w:trHeight w:val="625"/>
        </w:trPr>
        <w:tc>
          <w:tcPr>
            <w:tcW w:w="1092" w:type="dxa"/>
            <w:shd w:val="clear" w:color="auto" w:fill="auto"/>
            <w:vAlign w:val="center"/>
            <w:hideMark/>
          </w:tcPr>
          <w:p w:rsidR="00296983" w:rsidRPr="007D2176" w:rsidRDefault="00296983" w:rsidP="00296983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D2176">
              <w:rPr>
                <w:color w:val="auto"/>
                <w:spacing w:val="0"/>
                <w:sz w:val="24"/>
                <w:szCs w:val="24"/>
              </w:rPr>
              <w:t>№</w:t>
            </w:r>
          </w:p>
          <w:p w:rsidR="00296983" w:rsidRPr="007D2176" w:rsidRDefault="00296983" w:rsidP="00296983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D2176">
              <w:rPr>
                <w:color w:val="auto"/>
                <w:spacing w:val="0"/>
                <w:sz w:val="24"/>
                <w:szCs w:val="24"/>
              </w:rPr>
              <w:t>п/п</w:t>
            </w:r>
          </w:p>
        </w:tc>
        <w:tc>
          <w:tcPr>
            <w:tcW w:w="7145" w:type="dxa"/>
            <w:shd w:val="clear" w:color="auto" w:fill="auto"/>
            <w:vAlign w:val="center"/>
            <w:hideMark/>
          </w:tcPr>
          <w:p w:rsidR="00296983" w:rsidRPr="007D2176" w:rsidRDefault="00296983" w:rsidP="00296983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D2176">
              <w:rPr>
                <w:color w:val="auto"/>
                <w:spacing w:val="0"/>
                <w:sz w:val="24"/>
                <w:szCs w:val="24"/>
              </w:rPr>
              <w:t>Наименование работ</w:t>
            </w:r>
          </w:p>
        </w:tc>
        <w:tc>
          <w:tcPr>
            <w:tcW w:w="1013" w:type="dxa"/>
            <w:shd w:val="clear" w:color="auto" w:fill="auto"/>
            <w:vAlign w:val="center"/>
            <w:hideMark/>
          </w:tcPr>
          <w:p w:rsidR="00296983" w:rsidRPr="007D2176" w:rsidRDefault="00296983" w:rsidP="00296983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D2176">
              <w:rPr>
                <w:color w:val="auto"/>
                <w:spacing w:val="0"/>
                <w:sz w:val="24"/>
                <w:szCs w:val="24"/>
              </w:rPr>
              <w:t>Кол-во</w:t>
            </w:r>
          </w:p>
          <w:p w:rsidR="00296983" w:rsidRPr="007D2176" w:rsidRDefault="00296983" w:rsidP="00296983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D2176">
              <w:rPr>
                <w:color w:val="auto"/>
                <w:spacing w:val="0"/>
                <w:sz w:val="24"/>
                <w:szCs w:val="24"/>
              </w:rPr>
              <w:t>(шт.)</w:t>
            </w:r>
          </w:p>
        </w:tc>
      </w:tr>
      <w:tr w:rsidR="00132D56" w:rsidRPr="007D2176" w:rsidTr="00132D56">
        <w:trPr>
          <w:trHeight w:val="440"/>
        </w:trPr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132D56" w:rsidRPr="007D2176" w:rsidRDefault="00132D56" w:rsidP="00132D56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D2176">
              <w:rPr>
                <w:color w:val="auto"/>
                <w:spacing w:val="0"/>
                <w:sz w:val="24"/>
                <w:szCs w:val="24"/>
              </w:rPr>
              <w:t>1</w:t>
            </w:r>
          </w:p>
        </w:tc>
        <w:tc>
          <w:tcPr>
            <w:tcW w:w="7145" w:type="dxa"/>
            <w:shd w:val="clear" w:color="auto" w:fill="auto"/>
            <w:vAlign w:val="bottom"/>
          </w:tcPr>
          <w:p w:rsidR="00132D56" w:rsidRPr="00132D56" w:rsidRDefault="00132D56" w:rsidP="00132D56">
            <w:pPr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Техническое обслуживание и перезарядка огнетушителей ОУ-3</w:t>
            </w:r>
          </w:p>
        </w:tc>
        <w:tc>
          <w:tcPr>
            <w:tcW w:w="1013" w:type="dxa"/>
            <w:shd w:val="clear" w:color="auto" w:fill="auto"/>
            <w:noWrap/>
            <w:vAlign w:val="bottom"/>
          </w:tcPr>
          <w:p w:rsidR="00132D56" w:rsidRPr="00132D56" w:rsidRDefault="00132D56" w:rsidP="00132D56">
            <w:pPr>
              <w:jc w:val="center"/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20</w:t>
            </w:r>
          </w:p>
        </w:tc>
      </w:tr>
      <w:tr w:rsidR="00132D56" w:rsidRPr="007D2176" w:rsidTr="00132D56">
        <w:trPr>
          <w:trHeight w:val="418"/>
        </w:trPr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132D56" w:rsidRPr="007D2176" w:rsidRDefault="00132D56" w:rsidP="00132D56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D2176">
              <w:rPr>
                <w:color w:val="auto"/>
                <w:spacing w:val="0"/>
                <w:sz w:val="24"/>
                <w:szCs w:val="24"/>
              </w:rPr>
              <w:t>2</w:t>
            </w:r>
          </w:p>
        </w:tc>
        <w:tc>
          <w:tcPr>
            <w:tcW w:w="7145" w:type="dxa"/>
            <w:shd w:val="clear" w:color="auto" w:fill="auto"/>
            <w:vAlign w:val="bottom"/>
          </w:tcPr>
          <w:p w:rsidR="00132D56" w:rsidRPr="00132D56" w:rsidRDefault="00132D56" w:rsidP="00132D56">
            <w:pPr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Техническое обслуживание и перезарядка огнетушителей ОУ-8</w:t>
            </w:r>
          </w:p>
        </w:tc>
        <w:tc>
          <w:tcPr>
            <w:tcW w:w="1013" w:type="dxa"/>
            <w:shd w:val="clear" w:color="auto" w:fill="auto"/>
            <w:noWrap/>
            <w:vAlign w:val="bottom"/>
          </w:tcPr>
          <w:p w:rsidR="00132D56" w:rsidRPr="00132D56" w:rsidRDefault="00132D56" w:rsidP="00132D56">
            <w:pPr>
              <w:jc w:val="center"/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1</w:t>
            </w:r>
          </w:p>
        </w:tc>
      </w:tr>
      <w:tr w:rsidR="00132D56" w:rsidRPr="007D2176" w:rsidTr="00132D56">
        <w:trPr>
          <w:trHeight w:val="410"/>
        </w:trPr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132D56" w:rsidRPr="007D2176" w:rsidRDefault="00132D56" w:rsidP="00132D56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D2176">
              <w:rPr>
                <w:color w:val="auto"/>
                <w:spacing w:val="0"/>
                <w:sz w:val="24"/>
                <w:szCs w:val="24"/>
              </w:rPr>
              <w:t>3</w:t>
            </w:r>
          </w:p>
        </w:tc>
        <w:tc>
          <w:tcPr>
            <w:tcW w:w="7145" w:type="dxa"/>
            <w:shd w:val="clear" w:color="auto" w:fill="auto"/>
            <w:vAlign w:val="bottom"/>
          </w:tcPr>
          <w:p w:rsidR="00132D56" w:rsidRPr="00132D56" w:rsidRDefault="00132D56" w:rsidP="00132D56">
            <w:pPr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Техническое обслуживание и перезарядка огнетушителей ОУ-5</w:t>
            </w:r>
          </w:p>
        </w:tc>
        <w:tc>
          <w:tcPr>
            <w:tcW w:w="1013" w:type="dxa"/>
            <w:shd w:val="clear" w:color="auto" w:fill="auto"/>
            <w:noWrap/>
            <w:vAlign w:val="bottom"/>
          </w:tcPr>
          <w:p w:rsidR="00132D56" w:rsidRPr="00132D56" w:rsidRDefault="00132D56" w:rsidP="00132D56">
            <w:pPr>
              <w:jc w:val="center"/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19</w:t>
            </w:r>
          </w:p>
        </w:tc>
      </w:tr>
      <w:tr w:rsidR="00132D56" w:rsidRPr="007D2176" w:rsidTr="00132D56">
        <w:trPr>
          <w:trHeight w:val="416"/>
        </w:trPr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132D56" w:rsidRPr="007D2176" w:rsidRDefault="00132D56" w:rsidP="00132D56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D2176">
              <w:rPr>
                <w:color w:val="auto"/>
                <w:spacing w:val="0"/>
                <w:sz w:val="24"/>
                <w:szCs w:val="24"/>
              </w:rPr>
              <w:t>4</w:t>
            </w:r>
          </w:p>
        </w:tc>
        <w:tc>
          <w:tcPr>
            <w:tcW w:w="7145" w:type="dxa"/>
            <w:shd w:val="clear" w:color="auto" w:fill="auto"/>
            <w:vAlign w:val="bottom"/>
          </w:tcPr>
          <w:p w:rsidR="00132D56" w:rsidRPr="00132D56" w:rsidRDefault="00132D56" w:rsidP="00132D56">
            <w:pPr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Техническое обслуживание и перезарядка огнетушителей ОП-5</w:t>
            </w:r>
          </w:p>
        </w:tc>
        <w:tc>
          <w:tcPr>
            <w:tcW w:w="1013" w:type="dxa"/>
            <w:shd w:val="clear" w:color="auto" w:fill="auto"/>
            <w:noWrap/>
            <w:vAlign w:val="bottom"/>
          </w:tcPr>
          <w:p w:rsidR="00132D56" w:rsidRPr="00132D56" w:rsidRDefault="00132D56" w:rsidP="00132D56">
            <w:pPr>
              <w:jc w:val="center"/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4</w:t>
            </w:r>
          </w:p>
        </w:tc>
      </w:tr>
      <w:tr w:rsidR="00132D56" w:rsidRPr="007D2176" w:rsidTr="00132D56">
        <w:trPr>
          <w:trHeight w:val="422"/>
        </w:trPr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132D56" w:rsidRPr="007D2176" w:rsidRDefault="00132D56" w:rsidP="00132D56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D2176">
              <w:rPr>
                <w:color w:val="auto"/>
                <w:spacing w:val="0"/>
                <w:sz w:val="24"/>
                <w:szCs w:val="24"/>
              </w:rPr>
              <w:t>5</w:t>
            </w:r>
          </w:p>
        </w:tc>
        <w:tc>
          <w:tcPr>
            <w:tcW w:w="7145" w:type="dxa"/>
            <w:shd w:val="clear" w:color="auto" w:fill="auto"/>
            <w:vAlign w:val="bottom"/>
          </w:tcPr>
          <w:p w:rsidR="00132D56" w:rsidRPr="00132D56" w:rsidRDefault="00132D56" w:rsidP="00132D56">
            <w:pPr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Техническое обслуживание и перезарядка огнетушителей ОП-10</w:t>
            </w:r>
          </w:p>
        </w:tc>
        <w:tc>
          <w:tcPr>
            <w:tcW w:w="1013" w:type="dxa"/>
            <w:shd w:val="clear" w:color="auto" w:fill="auto"/>
            <w:noWrap/>
            <w:vAlign w:val="bottom"/>
          </w:tcPr>
          <w:p w:rsidR="00132D56" w:rsidRPr="00132D56" w:rsidRDefault="00132D56" w:rsidP="00132D56">
            <w:pPr>
              <w:jc w:val="center"/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24</w:t>
            </w:r>
          </w:p>
        </w:tc>
      </w:tr>
      <w:tr w:rsidR="00132D56" w:rsidRPr="007D2176" w:rsidTr="00132D56">
        <w:trPr>
          <w:trHeight w:val="414"/>
        </w:trPr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132D56" w:rsidRPr="007D2176" w:rsidRDefault="00132D56" w:rsidP="00132D56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D2176">
              <w:rPr>
                <w:color w:val="auto"/>
                <w:spacing w:val="0"/>
                <w:sz w:val="24"/>
                <w:szCs w:val="24"/>
              </w:rPr>
              <w:t>6</w:t>
            </w:r>
          </w:p>
        </w:tc>
        <w:tc>
          <w:tcPr>
            <w:tcW w:w="7145" w:type="dxa"/>
            <w:shd w:val="clear" w:color="auto" w:fill="auto"/>
            <w:vAlign w:val="bottom"/>
          </w:tcPr>
          <w:p w:rsidR="00132D56" w:rsidRPr="00132D56" w:rsidRDefault="00132D56" w:rsidP="00132D56">
            <w:pPr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Техническое обслуживание и перезарядка огнетушителей ОП-4</w:t>
            </w:r>
          </w:p>
        </w:tc>
        <w:tc>
          <w:tcPr>
            <w:tcW w:w="1013" w:type="dxa"/>
            <w:shd w:val="clear" w:color="auto" w:fill="auto"/>
            <w:noWrap/>
            <w:vAlign w:val="bottom"/>
          </w:tcPr>
          <w:p w:rsidR="00132D56" w:rsidRPr="00132D56" w:rsidRDefault="00132D56" w:rsidP="00132D56">
            <w:pPr>
              <w:jc w:val="center"/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25</w:t>
            </w:r>
          </w:p>
        </w:tc>
      </w:tr>
      <w:tr w:rsidR="00132D56" w:rsidRPr="007D2176" w:rsidTr="00132D56">
        <w:trPr>
          <w:trHeight w:val="420"/>
        </w:trPr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132D56" w:rsidRPr="007D2176" w:rsidRDefault="00132D56" w:rsidP="00132D56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7D2176">
              <w:rPr>
                <w:color w:val="auto"/>
                <w:spacing w:val="0"/>
                <w:sz w:val="24"/>
                <w:szCs w:val="24"/>
              </w:rPr>
              <w:t>7</w:t>
            </w:r>
          </w:p>
        </w:tc>
        <w:tc>
          <w:tcPr>
            <w:tcW w:w="7145" w:type="dxa"/>
            <w:shd w:val="clear" w:color="auto" w:fill="auto"/>
            <w:vAlign w:val="bottom"/>
          </w:tcPr>
          <w:p w:rsidR="00132D56" w:rsidRPr="00132D56" w:rsidRDefault="00132D56" w:rsidP="00132D56">
            <w:pPr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Техническое обслуживание и перезарядка огнетушителей ОП-7</w:t>
            </w:r>
          </w:p>
        </w:tc>
        <w:tc>
          <w:tcPr>
            <w:tcW w:w="1013" w:type="dxa"/>
            <w:shd w:val="clear" w:color="auto" w:fill="auto"/>
            <w:noWrap/>
            <w:vAlign w:val="bottom"/>
          </w:tcPr>
          <w:p w:rsidR="00132D56" w:rsidRPr="00132D56" w:rsidRDefault="00132D56" w:rsidP="00132D56">
            <w:pPr>
              <w:jc w:val="center"/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2</w:t>
            </w:r>
          </w:p>
        </w:tc>
      </w:tr>
      <w:tr w:rsidR="00132D56" w:rsidRPr="007D2176" w:rsidTr="00132D56">
        <w:trPr>
          <w:trHeight w:val="523"/>
        </w:trPr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132D56" w:rsidRPr="007D2176" w:rsidRDefault="00132D56" w:rsidP="00132D56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>
              <w:rPr>
                <w:color w:val="auto"/>
                <w:spacing w:val="0"/>
                <w:sz w:val="24"/>
                <w:szCs w:val="24"/>
              </w:rPr>
              <w:lastRenderedPageBreak/>
              <w:t>8</w:t>
            </w:r>
          </w:p>
        </w:tc>
        <w:tc>
          <w:tcPr>
            <w:tcW w:w="7145" w:type="dxa"/>
            <w:shd w:val="clear" w:color="auto" w:fill="auto"/>
            <w:vAlign w:val="bottom"/>
          </w:tcPr>
          <w:p w:rsidR="00132D56" w:rsidRPr="00132D56" w:rsidRDefault="00132D56" w:rsidP="00132D56">
            <w:pPr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Техническое обслуживание и перезарядка огнетушителей ОП-8</w:t>
            </w:r>
          </w:p>
        </w:tc>
        <w:tc>
          <w:tcPr>
            <w:tcW w:w="1013" w:type="dxa"/>
            <w:shd w:val="clear" w:color="auto" w:fill="auto"/>
            <w:noWrap/>
            <w:vAlign w:val="bottom"/>
          </w:tcPr>
          <w:p w:rsidR="00132D56" w:rsidRPr="00132D56" w:rsidRDefault="00132D56" w:rsidP="00132D56">
            <w:pPr>
              <w:jc w:val="center"/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9</w:t>
            </w:r>
          </w:p>
        </w:tc>
      </w:tr>
      <w:tr w:rsidR="00132D56" w:rsidRPr="007D2176" w:rsidTr="00132D56">
        <w:trPr>
          <w:trHeight w:val="523"/>
        </w:trPr>
        <w:tc>
          <w:tcPr>
            <w:tcW w:w="1092" w:type="dxa"/>
            <w:shd w:val="clear" w:color="auto" w:fill="auto"/>
            <w:noWrap/>
            <w:vAlign w:val="bottom"/>
          </w:tcPr>
          <w:p w:rsidR="00132D56" w:rsidRPr="007D2176" w:rsidRDefault="00132D56" w:rsidP="00132D56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>
              <w:rPr>
                <w:color w:val="auto"/>
                <w:spacing w:val="0"/>
                <w:sz w:val="24"/>
                <w:szCs w:val="24"/>
              </w:rPr>
              <w:t>9</w:t>
            </w:r>
          </w:p>
        </w:tc>
        <w:tc>
          <w:tcPr>
            <w:tcW w:w="7145" w:type="dxa"/>
            <w:shd w:val="clear" w:color="auto" w:fill="auto"/>
            <w:vAlign w:val="bottom"/>
          </w:tcPr>
          <w:p w:rsidR="00132D56" w:rsidRPr="00132D56" w:rsidRDefault="00132D56" w:rsidP="00132D56">
            <w:pPr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Техническое обслуживание и перезарядка огнетушителей ОУ-25</w:t>
            </w:r>
            <w:r w:rsidRPr="00132D56">
              <w:rPr>
                <w:color w:val="auto"/>
                <w:sz w:val="24"/>
                <w:szCs w:val="24"/>
              </w:rPr>
              <w:tab/>
            </w:r>
          </w:p>
        </w:tc>
        <w:tc>
          <w:tcPr>
            <w:tcW w:w="1013" w:type="dxa"/>
            <w:shd w:val="clear" w:color="auto" w:fill="auto"/>
            <w:noWrap/>
            <w:vAlign w:val="bottom"/>
          </w:tcPr>
          <w:p w:rsidR="00132D56" w:rsidRPr="00132D56" w:rsidRDefault="00132D56" w:rsidP="00132D56">
            <w:pPr>
              <w:jc w:val="center"/>
              <w:rPr>
                <w:color w:val="auto"/>
                <w:sz w:val="24"/>
                <w:szCs w:val="24"/>
              </w:rPr>
            </w:pPr>
            <w:r w:rsidRPr="00132D56">
              <w:rPr>
                <w:color w:val="auto"/>
                <w:sz w:val="24"/>
                <w:szCs w:val="24"/>
              </w:rPr>
              <w:t>1</w:t>
            </w:r>
          </w:p>
        </w:tc>
      </w:tr>
      <w:tr w:rsidR="00132D56" w:rsidRPr="007D2176" w:rsidTr="00CA244D">
        <w:trPr>
          <w:trHeight w:val="558"/>
        </w:trPr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132D56" w:rsidRPr="007D2176" w:rsidRDefault="00132D56" w:rsidP="00296983">
            <w:pPr>
              <w:rPr>
                <w:color w:val="auto"/>
                <w:spacing w:val="0"/>
                <w:sz w:val="24"/>
                <w:szCs w:val="24"/>
              </w:rPr>
            </w:pPr>
            <w:r w:rsidRPr="007D2176">
              <w:rPr>
                <w:color w:val="auto"/>
                <w:spacing w:val="0"/>
                <w:sz w:val="24"/>
                <w:szCs w:val="24"/>
              </w:rPr>
              <w:t> </w:t>
            </w:r>
          </w:p>
        </w:tc>
        <w:tc>
          <w:tcPr>
            <w:tcW w:w="7145" w:type="dxa"/>
            <w:shd w:val="clear" w:color="auto" w:fill="auto"/>
            <w:vAlign w:val="bottom"/>
            <w:hideMark/>
          </w:tcPr>
          <w:p w:rsidR="00132D56" w:rsidRPr="00132D56" w:rsidRDefault="00132D56" w:rsidP="00296983">
            <w:pPr>
              <w:rPr>
                <w:b/>
                <w:bCs/>
                <w:color w:val="auto"/>
                <w:spacing w:val="0"/>
                <w:sz w:val="24"/>
                <w:szCs w:val="24"/>
              </w:rPr>
            </w:pPr>
            <w:r w:rsidRPr="007D2176">
              <w:rPr>
                <w:b/>
                <w:bCs/>
                <w:color w:val="auto"/>
                <w:spacing w:val="0"/>
                <w:sz w:val="24"/>
                <w:szCs w:val="24"/>
              </w:rPr>
              <w:t>ВСЕГО: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132D56" w:rsidRPr="007D2176" w:rsidRDefault="00132D56" w:rsidP="00296983">
            <w:pPr>
              <w:jc w:val="center"/>
              <w:rPr>
                <w:b/>
                <w:bCs/>
                <w:color w:val="auto"/>
                <w:spacing w:val="0"/>
                <w:sz w:val="24"/>
                <w:szCs w:val="24"/>
              </w:rPr>
            </w:pPr>
            <w:r w:rsidRPr="007D2176">
              <w:rPr>
                <w:b/>
                <w:bCs/>
                <w:color w:val="auto"/>
                <w:spacing w:val="0"/>
                <w:sz w:val="24"/>
                <w:szCs w:val="24"/>
              </w:rPr>
              <w:t>10</w:t>
            </w:r>
            <w:r>
              <w:rPr>
                <w:b/>
                <w:bCs/>
                <w:color w:val="auto"/>
                <w:spacing w:val="0"/>
                <w:sz w:val="24"/>
                <w:szCs w:val="24"/>
              </w:rPr>
              <w:t>5</w:t>
            </w:r>
          </w:p>
        </w:tc>
      </w:tr>
    </w:tbl>
    <w:p w:rsidR="00B43A2F" w:rsidRPr="007D2176" w:rsidRDefault="00B43A2F" w:rsidP="00B43A2F">
      <w:pPr>
        <w:rPr>
          <w:b/>
          <w:color w:val="auto"/>
          <w:spacing w:val="0"/>
          <w:sz w:val="24"/>
          <w:szCs w:val="24"/>
        </w:rPr>
      </w:pPr>
    </w:p>
    <w:p w:rsidR="003866EB" w:rsidRPr="007D2176" w:rsidRDefault="003866EB" w:rsidP="003866EB">
      <w:pPr>
        <w:jc w:val="center"/>
        <w:rPr>
          <w:b/>
          <w:color w:val="auto"/>
          <w:spacing w:val="0"/>
          <w:sz w:val="24"/>
          <w:szCs w:val="24"/>
        </w:rPr>
      </w:pPr>
      <w:r w:rsidRPr="007D2176">
        <w:rPr>
          <w:b/>
          <w:color w:val="auto"/>
          <w:spacing w:val="0"/>
          <w:sz w:val="24"/>
          <w:szCs w:val="24"/>
        </w:rPr>
        <w:t xml:space="preserve"> Особые условия</w:t>
      </w:r>
    </w:p>
    <w:p w:rsidR="003866EB" w:rsidRPr="007D2176" w:rsidRDefault="003866EB" w:rsidP="003866EB">
      <w:pPr>
        <w:numPr>
          <w:ilvl w:val="0"/>
          <w:numId w:val="7"/>
        </w:numPr>
        <w:ind w:left="0" w:firstLine="0"/>
        <w:jc w:val="both"/>
        <w:rPr>
          <w:b/>
          <w:color w:val="auto"/>
          <w:spacing w:val="0"/>
          <w:sz w:val="24"/>
          <w:szCs w:val="24"/>
        </w:rPr>
      </w:pPr>
      <w:r w:rsidRPr="007D2176">
        <w:rPr>
          <w:b/>
          <w:color w:val="auto"/>
          <w:spacing w:val="0"/>
          <w:sz w:val="24"/>
          <w:szCs w:val="24"/>
        </w:rPr>
        <w:t>Требования к производству и качеству работ:</w:t>
      </w:r>
    </w:p>
    <w:p w:rsidR="003866EB" w:rsidRPr="007D2176" w:rsidRDefault="003866EB" w:rsidP="003866EB">
      <w:pPr>
        <w:numPr>
          <w:ilvl w:val="1"/>
          <w:numId w:val="7"/>
        </w:numPr>
        <w:ind w:left="0" w:firstLine="0"/>
        <w:jc w:val="both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>Работы выполняются, в соответствии с графиком заказчика и с использованием оборудования (включая расходные материалы) принадлежащего исполнителю.</w:t>
      </w:r>
    </w:p>
    <w:p w:rsidR="003866EB" w:rsidRPr="007D2176" w:rsidRDefault="003866EB" w:rsidP="003866EB">
      <w:pPr>
        <w:numPr>
          <w:ilvl w:val="1"/>
          <w:numId w:val="7"/>
        </w:numPr>
        <w:ind w:left="0" w:firstLine="0"/>
        <w:jc w:val="both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>Работы выполняются с учетом требований эксплуатационной документации (руководств по эксплуатации, методик поверки и т.д.) на указанные в данном техническом задании огнетушители.</w:t>
      </w:r>
    </w:p>
    <w:p w:rsidR="003866EB" w:rsidRPr="007D2176" w:rsidRDefault="00296983" w:rsidP="003866EB">
      <w:pPr>
        <w:numPr>
          <w:ilvl w:val="1"/>
          <w:numId w:val="7"/>
        </w:numPr>
        <w:ind w:left="0" w:firstLine="0"/>
        <w:jc w:val="both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>Огнетушащие вещества,</w:t>
      </w:r>
      <w:r w:rsidR="003866EB" w:rsidRPr="007D2176">
        <w:rPr>
          <w:color w:val="auto"/>
          <w:spacing w:val="0"/>
          <w:sz w:val="24"/>
          <w:szCs w:val="24"/>
        </w:rPr>
        <w:t xml:space="preserve"> используемые для перезарядки огнетушителей должны соответствовать требованиям для применения к тушению пожаров категории «Е» (электроустановки находящиеся под напряжением) с классом напряжения до 1000 Вольт для порошковых огнетушителей и до 10000 Вольт – для углекислотных;</w:t>
      </w:r>
    </w:p>
    <w:p w:rsidR="003866EB" w:rsidRPr="007D2176" w:rsidRDefault="003866EB" w:rsidP="003866EB">
      <w:pPr>
        <w:numPr>
          <w:ilvl w:val="1"/>
          <w:numId w:val="7"/>
        </w:numPr>
        <w:ind w:left="0" w:firstLine="0"/>
        <w:jc w:val="both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>При выполнении работ должны соблюдаться требования следующих нормативных документов:</w:t>
      </w:r>
    </w:p>
    <w:p w:rsidR="003866EB" w:rsidRPr="007D2176" w:rsidRDefault="003866EB" w:rsidP="003866EB">
      <w:pPr>
        <w:numPr>
          <w:ilvl w:val="0"/>
          <w:numId w:val="9"/>
        </w:numPr>
        <w:spacing w:after="200"/>
        <w:ind w:left="426"/>
        <w:contextualSpacing/>
        <w:jc w:val="both"/>
        <w:rPr>
          <w:rFonts w:eastAsia="Calibri"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>Федеральный закон от 21.12.1994 N 69-ФЗ «О пожарной безопасности», в действующей редакции;</w:t>
      </w:r>
    </w:p>
    <w:p w:rsidR="003866EB" w:rsidRPr="007D2176" w:rsidRDefault="003866EB" w:rsidP="003866EB">
      <w:pPr>
        <w:numPr>
          <w:ilvl w:val="0"/>
          <w:numId w:val="9"/>
        </w:numPr>
        <w:spacing w:after="200"/>
        <w:ind w:left="426"/>
        <w:contextualSpacing/>
        <w:jc w:val="both"/>
        <w:rPr>
          <w:rFonts w:eastAsia="Calibri"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>Федеральный закон от 22.07.2008 N 123-ФЗ «Технический регламент о требованиях пожарной безопасности», в действующей редакции;</w:t>
      </w:r>
    </w:p>
    <w:p w:rsidR="003866EB" w:rsidRPr="007D2176" w:rsidRDefault="003866EB" w:rsidP="003866EB">
      <w:pPr>
        <w:numPr>
          <w:ilvl w:val="0"/>
          <w:numId w:val="9"/>
        </w:numPr>
        <w:spacing w:after="200"/>
        <w:ind w:left="426"/>
        <w:contextualSpacing/>
        <w:jc w:val="both"/>
        <w:rPr>
          <w:rFonts w:eastAsia="Calibri"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>Федеральный закон от 21.07.1997 N 116-ФЗ «О промышленной безопасности опасных производственных объектов», в действующей редакции;</w:t>
      </w:r>
    </w:p>
    <w:p w:rsidR="003866EB" w:rsidRPr="007D2176" w:rsidRDefault="003866EB" w:rsidP="003866EB">
      <w:pPr>
        <w:numPr>
          <w:ilvl w:val="0"/>
          <w:numId w:val="9"/>
        </w:numPr>
        <w:spacing w:after="200"/>
        <w:ind w:left="426"/>
        <w:contextualSpacing/>
        <w:jc w:val="both"/>
        <w:rPr>
          <w:rFonts w:eastAsia="Calibri"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>Постановление Правительства РФ от 25.04.2012 N 390 «О противопожарном режиме», в действующей редакции;</w:t>
      </w:r>
    </w:p>
    <w:p w:rsidR="003866EB" w:rsidRPr="007D2176" w:rsidRDefault="003866EB" w:rsidP="003866EB">
      <w:pPr>
        <w:numPr>
          <w:ilvl w:val="0"/>
          <w:numId w:val="9"/>
        </w:numPr>
        <w:spacing w:after="200"/>
        <w:ind w:left="426"/>
        <w:contextualSpacing/>
        <w:jc w:val="both"/>
        <w:rPr>
          <w:rFonts w:eastAsia="Calibri"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>РД 153-34.0-03.301-00. «Правила пожарной безопасности для энергетических предприятий»;</w:t>
      </w:r>
    </w:p>
    <w:p w:rsidR="003866EB" w:rsidRPr="007D2176" w:rsidRDefault="003866EB" w:rsidP="003866EB">
      <w:pPr>
        <w:numPr>
          <w:ilvl w:val="0"/>
          <w:numId w:val="9"/>
        </w:numPr>
        <w:spacing w:after="200"/>
        <w:ind w:left="426"/>
        <w:contextualSpacing/>
        <w:jc w:val="both"/>
        <w:rPr>
          <w:rFonts w:eastAsia="Calibri"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color w:val="000000"/>
          <w:spacing w:val="0"/>
          <w:sz w:val="24"/>
          <w:szCs w:val="24"/>
          <w:lang w:eastAsia="en-US"/>
        </w:rPr>
        <w:t>ГОСТ Р 51057-2001. «Государственный стандарт Российской Федерации. Техника пожарная. Огнетушители переносные. Общие технические требования. Методы испытаний».</w:t>
      </w:r>
    </w:p>
    <w:p w:rsidR="003866EB" w:rsidRPr="007D2176" w:rsidRDefault="003866EB" w:rsidP="003866EB">
      <w:pPr>
        <w:numPr>
          <w:ilvl w:val="0"/>
          <w:numId w:val="9"/>
        </w:numPr>
        <w:spacing w:after="200"/>
        <w:ind w:left="426"/>
        <w:contextualSpacing/>
        <w:jc w:val="both"/>
        <w:rPr>
          <w:rFonts w:eastAsia="Calibri"/>
          <w:color w:val="auto"/>
          <w:spacing w:val="0"/>
          <w:sz w:val="24"/>
          <w:szCs w:val="24"/>
          <w:lang w:eastAsia="en-US"/>
        </w:rPr>
      </w:pPr>
      <w:r w:rsidRPr="007D2176">
        <w:rPr>
          <w:rFonts w:eastAsia="Calibri"/>
          <w:color w:val="auto"/>
          <w:spacing w:val="0"/>
          <w:sz w:val="24"/>
          <w:szCs w:val="24"/>
          <w:lang w:eastAsia="en-US"/>
        </w:rPr>
        <w:t>«Типовая инструкция по применению и техническому обслуживанию огнетушителей на энергетических предприятиях». Утверждена Членом Правления, Техническим директором ОАО РАО "ЕЭС России" Б.Ф. Вайнзихером 23.10.2007.</w:t>
      </w:r>
    </w:p>
    <w:p w:rsidR="003866EB" w:rsidRPr="007D2176" w:rsidRDefault="003866EB" w:rsidP="00B43A2F">
      <w:pPr>
        <w:jc w:val="both"/>
        <w:rPr>
          <w:color w:val="auto"/>
          <w:spacing w:val="0"/>
          <w:sz w:val="24"/>
          <w:szCs w:val="24"/>
        </w:rPr>
      </w:pPr>
      <w:r w:rsidRPr="007D2176">
        <w:rPr>
          <w:b/>
          <w:color w:val="auto"/>
          <w:spacing w:val="0"/>
          <w:sz w:val="24"/>
          <w:szCs w:val="24"/>
        </w:rPr>
        <w:t>По окончанию работ:</w:t>
      </w:r>
      <w:r w:rsidRPr="007D2176">
        <w:rPr>
          <w:color w:val="auto"/>
          <w:spacing w:val="0"/>
          <w:sz w:val="24"/>
          <w:szCs w:val="24"/>
        </w:rPr>
        <w:t xml:space="preserve"> на переданную для технического обслуживания и перезарядки партию огнетушителей предоставляются протоколы проведения технического обслуживания огнетушителей, сертификаты качества на замененные детали, пломбы и огнетушащие вещества.</w:t>
      </w:r>
    </w:p>
    <w:p w:rsidR="007D2176" w:rsidRDefault="007D2176" w:rsidP="003866EB">
      <w:pPr>
        <w:widowControl w:val="0"/>
        <w:autoSpaceDE w:val="0"/>
        <w:autoSpaceDN w:val="0"/>
        <w:adjustRightInd w:val="0"/>
        <w:jc w:val="both"/>
        <w:rPr>
          <w:b/>
          <w:color w:val="auto"/>
          <w:spacing w:val="0"/>
          <w:sz w:val="24"/>
          <w:szCs w:val="24"/>
        </w:rPr>
      </w:pPr>
    </w:p>
    <w:p w:rsidR="003866EB" w:rsidRPr="007D2176" w:rsidRDefault="003866EB" w:rsidP="003866EB">
      <w:pPr>
        <w:widowControl w:val="0"/>
        <w:autoSpaceDE w:val="0"/>
        <w:autoSpaceDN w:val="0"/>
        <w:adjustRightInd w:val="0"/>
        <w:jc w:val="both"/>
        <w:rPr>
          <w:b/>
          <w:color w:val="auto"/>
          <w:spacing w:val="0"/>
          <w:sz w:val="24"/>
          <w:szCs w:val="24"/>
        </w:rPr>
      </w:pPr>
      <w:r w:rsidRPr="007D2176">
        <w:rPr>
          <w:b/>
          <w:color w:val="auto"/>
          <w:spacing w:val="0"/>
          <w:sz w:val="24"/>
          <w:szCs w:val="24"/>
        </w:rPr>
        <w:t>2.Требования к подрядной организации:</w:t>
      </w:r>
    </w:p>
    <w:p w:rsidR="003866EB" w:rsidRPr="007D2176" w:rsidRDefault="003866EB" w:rsidP="003866EB">
      <w:pPr>
        <w:widowControl w:val="0"/>
        <w:autoSpaceDE w:val="0"/>
        <w:autoSpaceDN w:val="0"/>
        <w:adjustRightInd w:val="0"/>
        <w:jc w:val="both"/>
        <w:rPr>
          <w:b/>
          <w:color w:val="auto"/>
          <w:spacing w:val="0"/>
          <w:sz w:val="24"/>
          <w:szCs w:val="24"/>
        </w:rPr>
      </w:pPr>
      <w:r w:rsidRPr="007D2176">
        <w:rPr>
          <w:b/>
          <w:color w:val="auto"/>
          <w:spacing w:val="0"/>
          <w:sz w:val="24"/>
          <w:szCs w:val="24"/>
        </w:rPr>
        <w:t>2.1. Общие требования к подрядной организации:</w:t>
      </w:r>
    </w:p>
    <w:p w:rsidR="003866EB" w:rsidRPr="007D2176" w:rsidRDefault="003866EB" w:rsidP="003866EB">
      <w:pPr>
        <w:numPr>
          <w:ilvl w:val="0"/>
          <w:numId w:val="6"/>
        </w:numPr>
        <w:tabs>
          <w:tab w:val="num" w:pos="0"/>
          <w:tab w:val="num" w:pos="284"/>
        </w:tabs>
        <w:ind w:left="0" w:firstLine="0"/>
        <w:jc w:val="both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>опыт проведения данного вида работ не менее 3 лет;</w:t>
      </w:r>
    </w:p>
    <w:p w:rsidR="003866EB" w:rsidRPr="007D2176" w:rsidRDefault="003866EB" w:rsidP="003866EB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284" w:hanging="284"/>
        <w:contextualSpacing/>
        <w:jc w:val="both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>иметь лицензию, необходимую для выполнения  работ на весь срок действия договора.</w:t>
      </w:r>
    </w:p>
    <w:p w:rsidR="003866EB" w:rsidRPr="007D2176" w:rsidRDefault="003866EB" w:rsidP="003866EB">
      <w:pPr>
        <w:widowControl w:val="0"/>
        <w:numPr>
          <w:ilvl w:val="0"/>
          <w:numId w:val="6"/>
        </w:numPr>
        <w:shd w:val="clear" w:color="auto" w:fill="FFFFFF"/>
        <w:tabs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>работники Исполнителя 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3866EB" w:rsidRPr="007D2176" w:rsidRDefault="003866EB" w:rsidP="003866EB">
      <w:pPr>
        <w:widowControl w:val="0"/>
        <w:numPr>
          <w:ilvl w:val="0"/>
          <w:numId w:val="6"/>
        </w:numPr>
        <w:shd w:val="clear" w:color="auto" w:fill="FFFFFF"/>
        <w:tabs>
          <w:tab w:val="num" w:pos="284"/>
          <w:tab w:val="left" w:pos="997"/>
        </w:tabs>
        <w:autoSpaceDE w:val="0"/>
        <w:autoSpaceDN w:val="0"/>
        <w:adjustRightInd w:val="0"/>
        <w:spacing w:before="11" w:line="266" w:lineRule="exact"/>
        <w:ind w:left="284" w:right="18"/>
        <w:jc w:val="both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-5"/>
          <w:sz w:val="24"/>
          <w:szCs w:val="24"/>
        </w:rPr>
        <w:t xml:space="preserve">Исполнитель несет ответственность за соблюдение требований природоохранного </w:t>
      </w:r>
      <w:r w:rsidRPr="007D2176">
        <w:rPr>
          <w:color w:val="auto"/>
          <w:spacing w:val="-4"/>
          <w:sz w:val="24"/>
          <w:szCs w:val="24"/>
        </w:rPr>
        <w:t>законодательства Россий</w:t>
      </w:r>
      <w:r w:rsidR="007D2176">
        <w:rPr>
          <w:color w:val="auto"/>
          <w:spacing w:val="-4"/>
          <w:sz w:val="24"/>
          <w:szCs w:val="24"/>
        </w:rPr>
        <w:t>ской Федерации</w:t>
      </w:r>
      <w:r w:rsidRPr="007D2176">
        <w:rPr>
          <w:color w:val="auto"/>
          <w:spacing w:val="-4"/>
          <w:sz w:val="24"/>
          <w:szCs w:val="24"/>
        </w:rPr>
        <w:t>;</w:t>
      </w:r>
    </w:p>
    <w:p w:rsidR="003866EB" w:rsidRPr="007D2176" w:rsidRDefault="003866EB" w:rsidP="003866EB">
      <w:pPr>
        <w:widowControl w:val="0"/>
        <w:numPr>
          <w:ilvl w:val="0"/>
          <w:numId w:val="6"/>
        </w:numPr>
        <w:shd w:val="clear" w:color="auto" w:fill="FFFFFF"/>
        <w:tabs>
          <w:tab w:val="num" w:pos="284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>акты сдачи - приемки могут быть подписаны Заказчиком при условии выполнения Исполнителем  указанных выше требований.</w:t>
      </w:r>
    </w:p>
    <w:p w:rsidR="007D2176" w:rsidRDefault="007D2176" w:rsidP="003866EB">
      <w:pPr>
        <w:jc w:val="both"/>
        <w:rPr>
          <w:b/>
          <w:color w:val="auto"/>
          <w:spacing w:val="0"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3866EB" w:rsidRPr="007D2176" w:rsidRDefault="003866EB" w:rsidP="003866EB">
      <w:pPr>
        <w:jc w:val="both"/>
        <w:rPr>
          <w:b/>
          <w:color w:val="auto"/>
          <w:spacing w:val="0"/>
          <w:sz w:val="24"/>
          <w:szCs w:val="24"/>
        </w:rPr>
      </w:pPr>
      <w:r w:rsidRPr="007D2176">
        <w:rPr>
          <w:b/>
          <w:color w:val="auto"/>
          <w:spacing w:val="0"/>
          <w:sz w:val="24"/>
          <w:szCs w:val="24"/>
        </w:rPr>
        <w:t>2.2. Специальные требования</w:t>
      </w:r>
      <w:bookmarkEnd w:id="1"/>
      <w:bookmarkEnd w:id="2"/>
      <w:bookmarkEnd w:id="3"/>
      <w:bookmarkEnd w:id="4"/>
      <w:bookmarkEnd w:id="5"/>
      <w:r w:rsidRPr="007D2176">
        <w:rPr>
          <w:b/>
          <w:color w:val="auto"/>
          <w:spacing w:val="0"/>
          <w:sz w:val="24"/>
          <w:szCs w:val="24"/>
        </w:rPr>
        <w:t xml:space="preserve"> к персоналу подрядной организации:</w:t>
      </w:r>
    </w:p>
    <w:p w:rsidR="007D2176" w:rsidRDefault="003866EB" w:rsidP="003866EB">
      <w:pPr>
        <w:ind w:left="284" w:hanging="284"/>
        <w:jc w:val="both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lastRenderedPageBreak/>
        <w:t xml:space="preserve">-   </w:t>
      </w:r>
      <w:r w:rsidRPr="007D2176">
        <w:rPr>
          <w:color w:val="auto"/>
          <w:spacing w:val="0"/>
          <w:sz w:val="24"/>
          <w:szCs w:val="24"/>
        </w:rPr>
        <w:tab/>
      </w:r>
      <w:r w:rsidR="007D2176" w:rsidRPr="007D2176">
        <w:rPr>
          <w:color w:val="auto"/>
          <w:spacing w:val="0"/>
          <w:sz w:val="24"/>
          <w:szCs w:val="24"/>
        </w:rPr>
        <w:t>для проведения работ не требуется наличие свидетельства о членстве в СРО, а также лицензии и допуски;</w:t>
      </w:r>
    </w:p>
    <w:p w:rsidR="003866EB" w:rsidRPr="007D2176" w:rsidRDefault="007D2176" w:rsidP="003866EB">
      <w:pPr>
        <w:ind w:left="284" w:hanging="284"/>
        <w:jc w:val="both"/>
        <w:rPr>
          <w:color w:val="auto"/>
          <w:spacing w:val="0"/>
          <w:sz w:val="24"/>
          <w:szCs w:val="24"/>
        </w:rPr>
      </w:pPr>
      <w:r>
        <w:rPr>
          <w:color w:val="auto"/>
          <w:spacing w:val="0"/>
          <w:sz w:val="24"/>
          <w:szCs w:val="24"/>
        </w:rPr>
        <w:t xml:space="preserve">-   </w:t>
      </w:r>
      <w:r w:rsidR="003866EB" w:rsidRPr="007D2176">
        <w:rPr>
          <w:color w:val="auto"/>
          <w:spacing w:val="0"/>
          <w:sz w:val="24"/>
          <w:szCs w:val="24"/>
        </w:rPr>
        <w:t>персонал, должен иметь все необходимые для проведения технического обслуживания и перезарядки огнетушителей инструменты и специальные приспособления;</w:t>
      </w:r>
    </w:p>
    <w:p w:rsidR="003866EB" w:rsidRPr="007D2176" w:rsidRDefault="003866EB" w:rsidP="003866EB">
      <w:pPr>
        <w:ind w:left="284" w:hanging="284"/>
        <w:jc w:val="both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>-</w:t>
      </w:r>
      <w:r w:rsidRPr="007D2176">
        <w:rPr>
          <w:color w:val="auto"/>
          <w:spacing w:val="0"/>
          <w:sz w:val="24"/>
          <w:szCs w:val="24"/>
        </w:rPr>
        <w:tab/>
        <w:t xml:space="preserve">персонал, должен организовать своевременное оформление и ведение, исполнительной документации; </w:t>
      </w:r>
    </w:p>
    <w:p w:rsidR="00B43A2F" w:rsidRPr="007D2176" w:rsidRDefault="003866EB" w:rsidP="00B43A2F">
      <w:pPr>
        <w:ind w:left="284" w:hanging="284"/>
        <w:jc w:val="both"/>
        <w:rPr>
          <w:color w:val="auto"/>
          <w:spacing w:val="0"/>
          <w:sz w:val="24"/>
          <w:szCs w:val="24"/>
        </w:rPr>
      </w:pPr>
      <w:r w:rsidRPr="007D2176">
        <w:rPr>
          <w:color w:val="auto"/>
          <w:spacing w:val="0"/>
          <w:sz w:val="24"/>
          <w:szCs w:val="24"/>
        </w:rPr>
        <w:t>-</w:t>
      </w:r>
      <w:r w:rsidRPr="007D2176">
        <w:rPr>
          <w:color w:val="auto"/>
          <w:spacing w:val="0"/>
          <w:sz w:val="24"/>
          <w:szCs w:val="24"/>
        </w:rPr>
        <w:tab/>
        <w:t>персонал, должен обеспечить выполнение работ в соответствии с согласованным графиком работ.</w:t>
      </w:r>
    </w:p>
    <w:p w:rsidR="00B43A2F" w:rsidRPr="007D2176" w:rsidRDefault="00B43A2F" w:rsidP="00B43A2F">
      <w:pPr>
        <w:ind w:left="284" w:hanging="284"/>
        <w:jc w:val="both"/>
        <w:rPr>
          <w:color w:val="auto"/>
          <w:spacing w:val="0"/>
          <w:sz w:val="24"/>
          <w:szCs w:val="24"/>
        </w:rPr>
      </w:pPr>
    </w:p>
    <w:p w:rsidR="00387180" w:rsidRPr="007D2176" w:rsidRDefault="00387180" w:rsidP="00B43A2F">
      <w:pPr>
        <w:spacing w:line="276" w:lineRule="auto"/>
        <w:contextualSpacing/>
        <w:jc w:val="right"/>
        <w:rPr>
          <w:color w:val="auto"/>
          <w:sz w:val="24"/>
          <w:szCs w:val="24"/>
        </w:rPr>
      </w:pPr>
    </w:p>
    <w:p w:rsidR="00387180" w:rsidRPr="007D2176" w:rsidRDefault="00387180" w:rsidP="00B43A2F">
      <w:pPr>
        <w:spacing w:line="276" w:lineRule="auto"/>
        <w:contextualSpacing/>
        <w:jc w:val="right"/>
        <w:rPr>
          <w:color w:val="auto"/>
          <w:sz w:val="24"/>
          <w:szCs w:val="24"/>
        </w:rPr>
      </w:pPr>
    </w:p>
    <w:p w:rsidR="00387180" w:rsidRPr="007D2176" w:rsidRDefault="00387180" w:rsidP="00B43A2F">
      <w:pPr>
        <w:spacing w:line="276" w:lineRule="auto"/>
        <w:contextualSpacing/>
        <w:jc w:val="right"/>
        <w:rPr>
          <w:color w:val="auto"/>
          <w:sz w:val="24"/>
          <w:szCs w:val="24"/>
        </w:rPr>
      </w:pPr>
    </w:p>
    <w:p w:rsidR="00387180" w:rsidRPr="007D2176" w:rsidRDefault="00387180" w:rsidP="00B43A2F">
      <w:pPr>
        <w:spacing w:line="276" w:lineRule="auto"/>
        <w:contextualSpacing/>
        <w:jc w:val="right"/>
        <w:rPr>
          <w:color w:val="auto"/>
          <w:sz w:val="24"/>
          <w:szCs w:val="24"/>
        </w:rPr>
      </w:pPr>
    </w:p>
    <w:p w:rsidR="00387180" w:rsidRPr="007D2176" w:rsidRDefault="00387180" w:rsidP="00B43A2F">
      <w:pPr>
        <w:spacing w:line="276" w:lineRule="auto"/>
        <w:contextualSpacing/>
        <w:jc w:val="right"/>
        <w:rPr>
          <w:color w:val="auto"/>
          <w:sz w:val="24"/>
          <w:szCs w:val="24"/>
        </w:rPr>
      </w:pPr>
    </w:p>
    <w:p w:rsidR="00387180" w:rsidRPr="007D2176" w:rsidRDefault="00387180" w:rsidP="00B43A2F">
      <w:pPr>
        <w:spacing w:line="276" w:lineRule="auto"/>
        <w:contextualSpacing/>
        <w:jc w:val="right"/>
        <w:rPr>
          <w:color w:val="auto"/>
          <w:sz w:val="24"/>
          <w:szCs w:val="24"/>
        </w:rPr>
      </w:pPr>
    </w:p>
    <w:p w:rsidR="00387180" w:rsidRPr="007D2176" w:rsidRDefault="00387180" w:rsidP="00B43A2F">
      <w:pPr>
        <w:spacing w:line="276" w:lineRule="auto"/>
        <w:contextualSpacing/>
        <w:jc w:val="right"/>
        <w:rPr>
          <w:color w:val="auto"/>
          <w:sz w:val="24"/>
          <w:szCs w:val="24"/>
        </w:rPr>
      </w:pPr>
    </w:p>
    <w:p w:rsidR="00387180" w:rsidRPr="007D2176" w:rsidRDefault="00387180" w:rsidP="00B43A2F">
      <w:pPr>
        <w:spacing w:line="276" w:lineRule="auto"/>
        <w:contextualSpacing/>
        <w:jc w:val="right"/>
        <w:rPr>
          <w:color w:val="auto"/>
          <w:sz w:val="24"/>
          <w:szCs w:val="24"/>
        </w:rPr>
      </w:pPr>
    </w:p>
    <w:p w:rsidR="00387180" w:rsidRPr="007D2176" w:rsidRDefault="00387180" w:rsidP="00B43A2F">
      <w:pPr>
        <w:spacing w:line="276" w:lineRule="auto"/>
        <w:contextualSpacing/>
        <w:jc w:val="right"/>
        <w:rPr>
          <w:color w:val="auto"/>
          <w:sz w:val="24"/>
          <w:szCs w:val="24"/>
        </w:rPr>
      </w:pPr>
    </w:p>
    <w:p w:rsidR="00387180" w:rsidRPr="007D2176" w:rsidRDefault="00387180" w:rsidP="00B43A2F">
      <w:pPr>
        <w:spacing w:line="276" w:lineRule="auto"/>
        <w:contextualSpacing/>
        <w:jc w:val="right"/>
        <w:rPr>
          <w:color w:val="auto"/>
          <w:sz w:val="24"/>
          <w:szCs w:val="24"/>
        </w:rPr>
      </w:pPr>
    </w:p>
    <w:p w:rsidR="00387180" w:rsidRPr="007D2176" w:rsidRDefault="00387180" w:rsidP="00B43A2F">
      <w:pPr>
        <w:spacing w:line="276" w:lineRule="auto"/>
        <w:contextualSpacing/>
        <w:jc w:val="right"/>
        <w:rPr>
          <w:color w:val="auto"/>
          <w:sz w:val="24"/>
          <w:szCs w:val="24"/>
        </w:rPr>
      </w:pPr>
    </w:p>
    <w:p w:rsidR="00387180" w:rsidRPr="007D2176" w:rsidRDefault="00387180" w:rsidP="00B43A2F">
      <w:pPr>
        <w:spacing w:line="276" w:lineRule="auto"/>
        <w:contextualSpacing/>
        <w:jc w:val="right"/>
        <w:rPr>
          <w:color w:val="auto"/>
          <w:sz w:val="24"/>
          <w:szCs w:val="24"/>
        </w:rPr>
      </w:pPr>
    </w:p>
    <w:sectPr w:rsidR="00387180" w:rsidRPr="007D2176" w:rsidSect="00B43A2F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568" w:right="851" w:bottom="851" w:left="1701" w:header="426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CD5" w:rsidRDefault="000E0CD5">
      <w:r>
        <w:separator/>
      </w:r>
    </w:p>
  </w:endnote>
  <w:endnote w:type="continuationSeparator" w:id="0">
    <w:p w:rsidR="000E0CD5" w:rsidRDefault="000E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234" w:rsidRDefault="0070323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03234" w:rsidRDefault="0070323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234" w:rsidRPr="00E722DE" w:rsidRDefault="00703234" w:rsidP="00E722DE">
    <w:pPr>
      <w:pStyle w:val="aa"/>
      <w:jc w:val="right"/>
      <w:rPr>
        <w:i/>
        <w:color w:val="auto"/>
        <w:sz w:val="20"/>
        <w:szCs w:val="20"/>
      </w:rPr>
    </w:pP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255A39">
      <w:rPr>
        <w:i/>
        <w:noProof/>
        <w:color w:val="auto"/>
        <w:sz w:val="20"/>
        <w:szCs w:val="20"/>
      </w:rPr>
      <w:t>3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255A39">
      <w:rPr>
        <w:i/>
        <w:noProof/>
        <w:color w:val="auto"/>
        <w:sz w:val="20"/>
        <w:szCs w:val="20"/>
      </w:rPr>
      <w:t>3</w:t>
    </w:r>
    <w:r w:rsidRPr="00E722DE">
      <w:rPr>
        <w:i/>
        <w:color w:val="auto"/>
        <w:sz w:val="20"/>
        <w:szCs w:val="20"/>
      </w:rPr>
      <w:fldChar w:fldCharType="end"/>
    </w:r>
  </w:p>
  <w:p w:rsidR="00703234" w:rsidRDefault="0070323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234" w:rsidRPr="00E722DE" w:rsidRDefault="00703234" w:rsidP="00E722DE">
    <w:pPr>
      <w:pStyle w:val="aa"/>
      <w:jc w:val="right"/>
      <w:rPr>
        <w:i/>
        <w:color w:val="auto"/>
        <w:sz w:val="20"/>
        <w:szCs w:val="20"/>
      </w:rPr>
    </w:pP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255A39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255A39">
      <w:rPr>
        <w:i/>
        <w:noProof/>
        <w:color w:val="auto"/>
        <w:sz w:val="20"/>
        <w:szCs w:val="20"/>
      </w:rPr>
      <w:t>3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CD5" w:rsidRDefault="000E0CD5">
      <w:r>
        <w:separator/>
      </w:r>
    </w:p>
  </w:footnote>
  <w:footnote w:type="continuationSeparator" w:id="0">
    <w:p w:rsidR="000E0CD5" w:rsidRDefault="000E0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234" w:rsidRDefault="0070323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03234" w:rsidRDefault="0070323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234" w:rsidRDefault="00703234" w:rsidP="002142E7">
    <w:pPr>
      <w:pStyle w:val="a9"/>
      <w:framePr w:wrap="around" w:vAnchor="text" w:hAnchor="margin" w:xAlign="center" w:y="1"/>
      <w:rPr>
        <w:rStyle w:val="ab"/>
      </w:rPr>
    </w:pPr>
  </w:p>
  <w:p w:rsidR="00703234" w:rsidRDefault="00703234" w:rsidP="00736B4A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1142383F"/>
    <w:multiLevelType w:val="hybridMultilevel"/>
    <w:tmpl w:val="2E724F8A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50BE3"/>
    <w:multiLevelType w:val="hybridMultilevel"/>
    <w:tmpl w:val="704ECFD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B4677"/>
    <w:multiLevelType w:val="multilevel"/>
    <w:tmpl w:val="A790BD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1CC"/>
    <w:rsid w:val="000066C6"/>
    <w:rsid w:val="0002645E"/>
    <w:rsid w:val="00030F1D"/>
    <w:rsid w:val="00032B17"/>
    <w:rsid w:val="000345BF"/>
    <w:rsid w:val="0004174B"/>
    <w:rsid w:val="00041D20"/>
    <w:rsid w:val="00044A13"/>
    <w:rsid w:val="00044EB3"/>
    <w:rsid w:val="0005254B"/>
    <w:rsid w:val="00065FC3"/>
    <w:rsid w:val="00066512"/>
    <w:rsid w:val="00070E1B"/>
    <w:rsid w:val="0007334C"/>
    <w:rsid w:val="00080ADD"/>
    <w:rsid w:val="0008511A"/>
    <w:rsid w:val="0009088D"/>
    <w:rsid w:val="000A2863"/>
    <w:rsid w:val="000A5899"/>
    <w:rsid w:val="000A6ADB"/>
    <w:rsid w:val="000B41C1"/>
    <w:rsid w:val="000B456E"/>
    <w:rsid w:val="000B5213"/>
    <w:rsid w:val="000C2EA9"/>
    <w:rsid w:val="000C6A53"/>
    <w:rsid w:val="000C77AE"/>
    <w:rsid w:val="000C782A"/>
    <w:rsid w:val="000D129C"/>
    <w:rsid w:val="000D3227"/>
    <w:rsid w:val="000D43B2"/>
    <w:rsid w:val="000D4798"/>
    <w:rsid w:val="000E0CD5"/>
    <w:rsid w:val="000E40FB"/>
    <w:rsid w:val="000F3443"/>
    <w:rsid w:val="00111706"/>
    <w:rsid w:val="00113D70"/>
    <w:rsid w:val="00115F8C"/>
    <w:rsid w:val="00125F64"/>
    <w:rsid w:val="00132D56"/>
    <w:rsid w:val="00144DBE"/>
    <w:rsid w:val="00154D5C"/>
    <w:rsid w:val="0016729D"/>
    <w:rsid w:val="001679C6"/>
    <w:rsid w:val="001709E9"/>
    <w:rsid w:val="001715A9"/>
    <w:rsid w:val="00171726"/>
    <w:rsid w:val="00173057"/>
    <w:rsid w:val="001924BC"/>
    <w:rsid w:val="00196E10"/>
    <w:rsid w:val="001C2086"/>
    <w:rsid w:val="001C2EA5"/>
    <w:rsid w:val="001C48F6"/>
    <w:rsid w:val="001C6AB6"/>
    <w:rsid w:val="001D1FA6"/>
    <w:rsid w:val="001D43A5"/>
    <w:rsid w:val="001D608E"/>
    <w:rsid w:val="001E5E9A"/>
    <w:rsid w:val="0020388F"/>
    <w:rsid w:val="00205227"/>
    <w:rsid w:val="00211D34"/>
    <w:rsid w:val="002142E7"/>
    <w:rsid w:val="002259F8"/>
    <w:rsid w:val="00231FC2"/>
    <w:rsid w:val="00234109"/>
    <w:rsid w:val="002375BE"/>
    <w:rsid w:val="00241B59"/>
    <w:rsid w:val="0024233B"/>
    <w:rsid w:val="00244C00"/>
    <w:rsid w:val="00246987"/>
    <w:rsid w:val="00246DD2"/>
    <w:rsid w:val="00255A39"/>
    <w:rsid w:val="0025631E"/>
    <w:rsid w:val="00262E60"/>
    <w:rsid w:val="0026744A"/>
    <w:rsid w:val="0027314D"/>
    <w:rsid w:val="00275500"/>
    <w:rsid w:val="002805D6"/>
    <w:rsid w:val="00283A9B"/>
    <w:rsid w:val="0029444B"/>
    <w:rsid w:val="00295571"/>
    <w:rsid w:val="00296983"/>
    <w:rsid w:val="002A244B"/>
    <w:rsid w:val="002A4E0B"/>
    <w:rsid w:val="002A5AC3"/>
    <w:rsid w:val="002C05D5"/>
    <w:rsid w:val="002C18B3"/>
    <w:rsid w:val="002C6F24"/>
    <w:rsid w:val="002D115E"/>
    <w:rsid w:val="002D444A"/>
    <w:rsid w:val="002D543E"/>
    <w:rsid w:val="002D63C2"/>
    <w:rsid w:val="002D77B4"/>
    <w:rsid w:val="002F50FA"/>
    <w:rsid w:val="0030158D"/>
    <w:rsid w:val="00307D4C"/>
    <w:rsid w:val="003106FC"/>
    <w:rsid w:val="0031391B"/>
    <w:rsid w:val="00343289"/>
    <w:rsid w:val="00367A43"/>
    <w:rsid w:val="003715E2"/>
    <w:rsid w:val="003745C5"/>
    <w:rsid w:val="00375BAA"/>
    <w:rsid w:val="00383C71"/>
    <w:rsid w:val="003866EB"/>
    <w:rsid w:val="00387180"/>
    <w:rsid w:val="003926D2"/>
    <w:rsid w:val="0039378D"/>
    <w:rsid w:val="003945B7"/>
    <w:rsid w:val="003A116E"/>
    <w:rsid w:val="003A51A3"/>
    <w:rsid w:val="003A61B9"/>
    <w:rsid w:val="003B494A"/>
    <w:rsid w:val="003B6D48"/>
    <w:rsid w:val="003C0A3F"/>
    <w:rsid w:val="003E24B1"/>
    <w:rsid w:val="003E2C48"/>
    <w:rsid w:val="003F48C3"/>
    <w:rsid w:val="004015CB"/>
    <w:rsid w:val="004047BD"/>
    <w:rsid w:val="00406AD1"/>
    <w:rsid w:val="00412149"/>
    <w:rsid w:val="004205FA"/>
    <w:rsid w:val="00426224"/>
    <w:rsid w:val="00445BAE"/>
    <w:rsid w:val="004620DE"/>
    <w:rsid w:val="00464A7C"/>
    <w:rsid w:val="00466D77"/>
    <w:rsid w:val="00471418"/>
    <w:rsid w:val="0047298D"/>
    <w:rsid w:val="00474B15"/>
    <w:rsid w:val="00475EB0"/>
    <w:rsid w:val="00485351"/>
    <w:rsid w:val="00494198"/>
    <w:rsid w:val="00496B9A"/>
    <w:rsid w:val="004A34F7"/>
    <w:rsid w:val="004A55D9"/>
    <w:rsid w:val="004B1070"/>
    <w:rsid w:val="004B6B1F"/>
    <w:rsid w:val="004E6479"/>
    <w:rsid w:val="004F751E"/>
    <w:rsid w:val="00531F0D"/>
    <w:rsid w:val="00532741"/>
    <w:rsid w:val="00534CA4"/>
    <w:rsid w:val="00537DD0"/>
    <w:rsid w:val="00544646"/>
    <w:rsid w:val="00551E25"/>
    <w:rsid w:val="00552E59"/>
    <w:rsid w:val="00562743"/>
    <w:rsid w:val="00571309"/>
    <w:rsid w:val="005802FF"/>
    <w:rsid w:val="00582956"/>
    <w:rsid w:val="00583DBF"/>
    <w:rsid w:val="0059405D"/>
    <w:rsid w:val="00595C63"/>
    <w:rsid w:val="00595EA0"/>
    <w:rsid w:val="005A35FC"/>
    <w:rsid w:val="005A7DC6"/>
    <w:rsid w:val="005B027B"/>
    <w:rsid w:val="005C21FA"/>
    <w:rsid w:val="005D2162"/>
    <w:rsid w:val="005D3D5C"/>
    <w:rsid w:val="005D781C"/>
    <w:rsid w:val="005E4F28"/>
    <w:rsid w:val="005E6DB6"/>
    <w:rsid w:val="005F44B1"/>
    <w:rsid w:val="0060142F"/>
    <w:rsid w:val="006059BB"/>
    <w:rsid w:val="0060661D"/>
    <w:rsid w:val="00625393"/>
    <w:rsid w:val="00634992"/>
    <w:rsid w:val="00637040"/>
    <w:rsid w:val="006371AD"/>
    <w:rsid w:val="00655CFE"/>
    <w:rsid w:val="006609B5"/>
    <w:rsid w:val="00677596"/>
    <w:rsid w:val="00684D9D"/>
    <w:rsid w:val="006976F3"/>
    <w:rsid w:val="0069794B"/>
    <w:rsid w:val="006B5BE8"/>
    <w:rsid w:val="006B5C6C"/>
    <w:rsid w:val="006B61CC"/>
    <w:rsid w:val="006C0479"/>
    <w:rsid w:val="006C2D0A"/>
    <w:rsid w:val="006C3B4C"/>
    <w:rsid w:val="006C672D"/>
    <w:rsid w:val="006D3159"/>
    <w:rsid w:val="006E22BB"/>
    <w:rsid w:val="006E4902"/>
    <w:rsid w:val="006F2FFE"/>
    <w:rsid w:val="006F4C23"/>
    <w:rsid w:val="00700117"/>
    <w:rsid w:val="00703234"/>
    <w:rsid w:val="00703379"/>
    <w:rsid w:val="00710E8F"/>
    <w:rsid w:val="0071334D"/>
    <w:rsid w:val="00722C55"/>
    <w:rsid w:val="007312B7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08C9"/>
    <w:rsid w:val="007770CA"/>
    <w:rsid w:val="00786A8C"/>
    <w:rsid w:val="00787E30"/>
    <w:rsid w:val="007A106E"/>
    <w:rsid w:val="007A2AEF"/>
    <w:rsid w:val="007A354D"/>
    <w:rsid w:val="007B15BC"/>
    <w:rsid w:val="007B795E"/>
    <w:rsid w:val="007C0A40"/>
    <w:rsid w:val="007D032B"/>
    <w:rsid w:val="007D2176"/>
    <w:rsid w:val="007D3634"/>
    <w:rsid w:val="007E244E"/>
    <w:rsid w:val="007F088E"/>
    <w:rsid w:val="007F3AF6"/>
    <w:rsid w:val="007F4399"/>
    <w:rsid w:val="00803ED7"/>
    <w:rsid w:val="00810FF7"/>
    <w:rsid w:val="00817509"/>
    <w:rsid w:val="00837E91"/>
    <w:rsid w:val="00842194"/>
    <w:rsid w:val="00844964"/>
    <w:rsid w:val="0088096C"/>
    <w:rsid w:val="00885F5F"/>
    <w:rsid w:val="00886939"/>
    <w:rsid w:val="00891934"/>
    <w:rsid w:val="008A6121"/>
    <w:rsid w:val="008C0CBC"/>
    <w:rsid w:val="008C228B"/>
    <w:rsid w:val="008E24B5"/>
    <w:rsid w:val="008E5C59"/>
    <w:rsid w:val="008E74BA"/>
    <w:rsid w:val="00900A1E"/>
    <w:rsid w:val="00903662"/>
    <w:rsid w:val="00903865"/>
    <w:rsid w:val="00907611"/>
    <w:rsid w:val="00907C87"/>
    <w:rsid w:val="00914BAC"/>
    <w:rsid w:val="00922193"/>
    <w:rsid w:val="009322D6"/>
    <w:rsid w:val="00942697"/>
    <w:rsid w:val="00942BB0"/>
    <w:rsid w:val="00946EE1"/>
    <w:rsid w:val="00951A7F"/>
    <w:rsid w:val="00956356"/>
    <w:rsid w:val="0096282D"/>
    <w:rsid w:val="00971544"/>
    <w:rsid w:val="009726E8"/>
    <w:rsid w:val="00976F44"/>
    <w:rsid w:val="009873F2"/>
    <w:rsid w:val="009901B8"/>
    <w:rsid w:val="00993E8A"/>
    <w:rsid w:val="00996195"/>
    <w:rsid w:val="00997584"/>
    <w:rsid w:val="009A0E6D"/>
    <w:rsid w:val="009A1AD4"/>
    <w:rsid w:val="009A66FC"/>
    <w:rsid w:val="009B0210"/>
    <w:rsid w:val="009B12A0"/>
    <w:rsid w:val="009B2682"/>
    <w:rsid w:val="009B4842"/>
    <w:rsid w:val="009C0918"/>
    <w:rsid w:val="009C143D"/>
    <w:rsid w:val="009C495D"/>
    <w:rsid w:val="009C738B"/>
    <w:rsid w:val="009D15ED"/>
    <w:rsid w:val="009F06E4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469B6"/>
    <w:rsid w:val="00A524A8"/>
    <w:rsid w:val="00A65933"/>
    <w:rsid w:val="00A717A1"/>
    <w:rsid w:val="00A8084D"/>
    <w:rsid w:val="00A878D7"/>
    <w:rsid w:val="00A93231"/>
    <w:rsid w:val="00AB1D1E"/>
    <w:rsid w:val="00AB1D57"/>
    <w:rsid w:val="00AC1DB1"/>
    <w:rsid w:val="00AD5AFC"/>
    <w:rsid w:val="00AF6802"/>
    <w:rsid w:val="00B0064F"/>
    <w:rsid w:val="00B00DB3"/>
    <w:rsid w:val="00B0771D"/>
    <w:rsid w:val="00B20725"/>
    <w:rsid w:val="00B245C3"/>
    <w:rsid w:val="00B258A7"/>
    <w:rsid w:val="00B305F0"/>
    <w:rsid w:val="00B43A2F"/>
    <w:rsid w:val="00B43B50"/>
    <w:rsid w:val="00B463B5"/>
    <w:rsid w:val="00B46CC7"/>
    <w:rsid w:val="00B54ED5"/>
    <w:rsid w:val="00B57637"/>
    <w:rsid w:val="00B71B01"/>
    <w:rsid w:val="00B742C1"/>
    <w:rsid w:val="00B86215"/>
    <w:rsid w:val="00B876E9"/>
    <w:rsid w:val="00B917A3"/>
    <w:rsid w:val="00B9616D"/>
    <w:rsid w:val="00B96A83"/>
    <w:rsid w:val="00BB23E7"/>
    <w:rsid w:val="00BB2BEE"/>
    <w:rsid w:val="00BB5BC3"/>
    <w:rsid w:val="00BB6FDE"/>
    <w:rsid w:val="00BC50B0"/>
    <w:rsid w:val="00BC71DC"/>
    <w:rsid w:val="00BD42F3"/>
    <w:rsid w:val="00BE0EBC"/>
    <w:rsid w:val="00BE4FDB"/>
    <w:rsid w:val="00BE61A0"/>
    <w:rsid w:val="00BF02B8"/>
    <w:rsid w:val="00BF4D3D"/>
    <w:rsid w:val="00C07CEF"/>
    <w:rsid w:val="00C16AF5"/>
    <w:rsid w:val="00C245D0"/>
    <w:rsid w:val="00C31874"/>
    <w:rsid w:val="00C34C20"/>
    <w:rsid w:val="00C44FDC"/>
    <w:rsid w:val="00C46758"/>
    <w:rsid w:val="00C7659F"/>
    <w:rsid w:val="00C82C9E"/>
    <w:rsid w:val="00C91FFA"/>
    <w:rsid w:val="00C945C0"/>
    <w:rsid w:val="00C95ED4"/>
    <w:rsid w:val="00C96594"/>
    <w:rsid w:val="00CA520D"/>
    <w:rsid w:val="00CA5942"/>
    <w:rsid w:val="00CB724C"/>
    <w:rsid w:val="00CC0367"/>
    <w:rsid w:val="00CC57B0"/>
    <w:rsid w:val="00CC589A"/>
    <w:rsid w:val="00CE15C9"/>
    <w:rsid w:val="00CE738D"/>
    <w:rsid w:val="00D000CE"/>
    <w:rsid w:val="00D039B2"/>
    <w:rsid w:val="00D06311"/>
    <w:rsid w:val="00D322F3"/>
    <w:rsid w:val="00D41622"/>
    <w:rsid w:val="00D501E6"/>
    <w:rsid w:val="00D54AEB"/>
    <w:rsid w:val="00D553C9"/>
    <w:rsid w:val="00D56DD7"/>
    <w:rsid w:val="00D64086"/>
    <w:rsid w:val="00D64779"/>
    <w:rsid w:val="00D65D7C"/>
    <w:rsid w:val="00D80775"/>
    <w:rsid w:val="00D907ED"/>
    <w:rsid w:val="00D93B15"/>
    <w:rsid w:val="00D97A9E"/>
    <w:rsid w:val="00D97F34"/>
    <w:rsid w:val="00DA5559"/>
    <w:rsid w:val="00DB2298"/>
    <w:rsid w:val="00DB3269"/>
    <w:rsid w:val="00DB7C6B"/>
    <w:rsid w:val="00DC21CF"/>
    <w:rsid w:val="00DD011E"/>
    <w:rsid w:val="00DD7A74"/>
    <w:rsid w:val="00DF07A8"/>
    <w:rsid w:val="00DF310B"/>
    <w:rsid w:val="00DF3E59"/>
    <w:rsid w:val="00DF70DF"/>
    <w:rsid w:val="00E01648"/>
    <w:rsid w:val="00E04C84"/>
    <w:rsid w:val="00E051E5"/>
    <w:rsid w:val="00E131BF"/>
    <w:rsid w:val="00E16FA7"/>
    <w:rsid w:val="00E213C0"/>
    <w:rsid w:val="00E214A5"/>
    <w:rsid w:val="00E30195"/>
    <w:rsid w:val="00E34295"/>
    <w:rsid w:val="00E376F3"/>
    <w:rsid w:val="00E455E5"/>
    <w:rsid w:val="00E52644"/>
    <w:rsid w:val="00E561F5"/>
    <w:rsid w:val="00E60682"/>
    <w:rsid w:val="00E6225F"/>
    <w:rsid w:val="00E62794"/>
    <w:rsid w:val="00E70DF9"/>
    <w:rsid w:val="00E722DE"/>
    <w:rsid w:val="00E73EA8"/>
    <w:rsid w:val="00E74CB6"/>
    <w:rsid w:val="00E75857"/>
    <w:rsid w:val="00E75DEC"/>
    <w:rsid w:val="00E75F04"/>
    <w:rsid w:val="00E83C4B"/>
    <w:rsid w:val="00E851E1"/>
    <w:rsid w:val="00E87CBE"/>
    <w:rsid w:val="00E90BF0"/>
    <w:rsid w:val="00E953E7"/>
    <w:rsid w:val="00EA2FBD"/>
    <w:rsid w:val="00EA4EA9"/>
    <w:rsid w:val="00EB2F5A"/>
    <w:rsid w:val="00EC05CA"/>
    <w:rsid w:val="00EC4209"/>
    <w:rsid w:val="00ED2F4E"/>
    <w:rsid w:val="00ED37DF"/>
    <w:rsid w:val="00EE18C9"/>
    <w:rsid w:val="00EE2129"/>
    <w:rsid w:val="00EE3D55"/>
    <w:rsid w:val="00EF525B"/>
    <w:rsid w:val="00EF781D"/>
    <w:rsid w:val="00EF7F90"/>
    <w:rsid w:val="00F0783C"/>
    <w:rsid w:val="00F07E60"/>
    <w:rsid w:val="00F1208A"/>
    <w:rsid w:val="00F1232F"/>
    <w:rsid w:val="00F14982"/>
    <w:rsid w:val="00F177FB"/>
    <w:rsid w:val="00F20244"/>
    <w:rsid w:val="00F32B27"/>
    <w:rsid w:val="00F41373"/>
    <w:rsid w:val="00F5707D"/>
    <w:rsid w:val="00F63ED6"/>
    <w:rsid w:val="00F64141"/>
    <w:rsid w:val="00F65A9A"/>
    <w:rsid w:val="00F65DF1"/>
    <w:rsid w:val="00F67AD2"/>
    <w:rsid w:val="00F947C2"/>
    <w:rsid w:val="00F954CA"/>
    <w:rsid w:val="00FA013A"/>
    <w:rsid w:val="00FA29C7"/>
    <w:rsid w:val="00FA43D3"/>
    <w:rsid w:val="00FA5030"/>
    <w:rsid w:val="00FB14CC"/>
    <w:rsid w:val="00FB3A33"/>
    <w:rsid w:val="00FB675D"/>
    <w:rsid w:val="00FC1F95"/>
    <w:rsid w:val="00FC47B4"/>
    <w:rsid w:val="00FC600C"/>
    <w:rsid w:val="00FD0858"/>
    <w:rsid w:val="00FE2767"/>
    <w:rsid w:val="00FF034B"/>
    <w:rsid w:val="00FF645E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672FF1FB-8F05-472F-A454-26EBA40F5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uiPriority w:val="59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paragraph" w:styleId="af">
    <w:name w:val="No Spacing"/>
    <w:uiPriority w:val="99"/>
    <w:qFormat/>
    <w:rsid w:val="0060142F"/>
    <w:rPr>
      <w:rFonts w:ascii="Calibri" w:hAnsi="Calibri" w:cs="Calibri"/>
      <w:sz w:val="22"/>
      <w:szCs w:val="22"/>
      <w:lang w:eastAsia="en-US"/>
    </w:rPr>
  </w:style>
  <w:style w:type="paragraph" w:styleId="af0">
    <w:name w:val="Body Text"/>
    <w:basedOn w:val="a0"/>
    <w:link w:val="af1"/>
    <w:rsid w:val="005D3D5C"/>
    <w:pPr>
      <w:spacing w:after="120"/>
    </w:pPr>
  </w:style>
  <w:style w:type="character" w:customStyle="1" w:styleId="af1">
    <w:name w:val="Основной текст Знак"/>
    <w:link w:val="af0"/>
    <w:rsid w:val="005D3D5C"/>
    <w:rPr>
      <w:color w:val="FF0000"/>
      <w:spacing w:val="-14"/>
      <w:sz w:val="28"/>
      <w:szCs w:val="28"/>
    </w:rPr>
  </w:style>
  <w:style w:type="paragraph" w:customStyle="1" w:styleId="CharCharCharChar">
    <w:name w:val="Char Char Знак Знак Char Char"/>
    <w:basedOn w:val="a0"/>
    <w:rsid w:val="00BB6FDE"/>
    <w:pPr>
      <w:spacing w:after="160"/>
    </w:pPr>
    <w:rPr>
      <w:rFonts w:ascii="Arial" w:hAnsi="Arial"/>
      <w:b/>
      <w:color w:val="FFFFFF"/>
      <w:spacing w:val="0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38B45-DA92-441C-B389-6F7B3CB14F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A6A6DB0-AFE4-4965-801A-139329113F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E466D7-6EB3-46B7-A77D-D5EC226C2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C5700D7-5E7F-4289-B851-FA35056ADC26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EB37F93E-AA4D-455C-8557-D36A0C0B3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5677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Моисеенко Юлия Витальевна</cp:lastModifiedBy>
  <cp:revision>17</cp:revision>
  <cp:lastPrinted>2015-03-18T08:42:00Z</cp:lastPrinted>
  <dcterms:created xsi:type="dcterms:W3CDTF">2014-05-30T07:47:00Z</dcterms:created>
  <dcterms:modified xsi:type="dcterms:W3CDTF">2015-03-31T14:36:00Z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